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7E86" w14:textId="77BAEFE9" w:rsidR="001F065B" w:rsidRPr="001F065B" w:rsidRDefault="00707691" w:rsidP="007F642C">
      <w:pPr>
        <w:spacing w:after="24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Vision Zero </w:t>
      </w:r>
      <w:r w:rsidR="001F065B" w:rsidRPr="001F065B">
        <w:rPr>
          <w:rFonts w:ascii="Verdana" w:hAnsi="Verdana"/>
          <w:b/>
          <w:sz w:val="36"/>
          <w:szCs w:val="36"/>
        </w:rPr>
        <w:t>Poster Contest</w:t>
      </w:r>
      <w:r w:rsidR="00A10B22">
        <w:rPr>
          <w:rFonts w:ascii="Verdana" w:hAnsi="Verdana"/>
          <w:b/>
          <w:sz w:val="36"/>
          <w:szCs w:val="36"/>
        </w:rPr>
        <w:t xml:space="preserve"> </w:t>
      </w:r>
    </w:p>
    <w:p w14:paraId="6C0F05F4" w14:textId="6EF26CCC" w:rsidR="0021429C" w:rsidRDefault="00C23E67" w:rsidP="007F642C">
      <w:pPr>
        <w:spacing w:after="240"/>
        <w:rPr>
          <w:rFonts w:ascii="Verdana" w:hAnsi="Verdana"/>
          <w:sz w:val="20"/>
          <w:szCs w:val="20"/>
        </w:rPr>
      </w:pPr>
      <w:r w:rsidRPr="099995A4">
        <w:rPr>
          <w:rFonts w:ascii="Verdana" w:hAnsi="Verdana"/>
          <w:sz w:val="20"/>
          <w:szCs w:val="20"/>
        </w:rPr>
        <w:t>The Regional Municipality of Peel (the “Region of Peel”) believes n</w:t>
      </w:r>
      <w:r w:rsidR="00B61BF1" w:rsidRPr="099995A4">
        <w:rPr>
          <w:rFonts w:ascii="Verdana" w:hAnsi="Verdana"/>
          <w:sz w:val="20"/>
          <w:szCs w:val="20"/>
        </w:rPr>
        <w:t>o loss of life is acceptable due to a vehicle crash on our roadways</w:t>
      </w:r>
      <w:r w:rsidRPr="099995A4">
        <w:rPr>
          <w:rFonts w:ascii="Verdana" w:hAnsi="Verdana"/>
          <w:sz w:val="20"/>
          <w:szCs w:val="20"/>
        </w:rPr>
        <w:t>.</w:t>
      </w:r>
      <w:r w:rsidR="0022708A" w:rsidRPr="099995A4">
        <w:rPr>
          <w:rFonts w:ascii="Verdana" w:hAnsi="Verdana"/>
          <w:sz w:val="20"/>
          <w:szCs w:val="20"/>
        </w:rPr>
        <w:t xml:space="preserve"> The</w:t>
      </w:r>
      <w:r w:rsidRPr="099995A4">
        <w:rPr>
          <w:rFonts w:ascii="Verdana" w:hAnsi="Verdana"/>
          <w:sz w:val="20"/>
          <w:szCs w:val="20"/>
        </w:rPr>
        <w:t xml:space="preserve"> Vision Zero</w:t>
      </w:r>
      <w:r w:rsidR="0022708A" w:rsidRPr="099995A4">
        <w:rPr>
          <w:rFonts w:ascii="Verdana" w:hAnsi="Verdana"/>
          <w:sz w:val="20"/>
          <w:szCs w:val="20"/>
        </w:rPr>
        <w:t xml:space="preserve"> </w:t>
      </w:r>
      <w:r w:rsidRPr="099995A4">
        <w:rPr>
          <w:rFonts w:ascii="Verdana" w:hAnsi="Verdana"/>
          <w:sz w:val="20"/>
          <w:szCs w:val="20"/>
        </w:rPr>
        <w:t xml:space="preserve">goal is to reduce and finally end injuries </w:t>
      </w:r>
      <w:r w:rsidR="4C21A2AB" w:rsidRPr="099995A4">
        <w:rPr>
          <w:rFonts w:ascii="Verdana" w:hAnsi="Verdana"/>
          <w:sz w:val="20"/>
          <w:szCs w:val="20"/>
        </w:rPr>
        <w:t>and</w:t>
      </w:r>
      <w:r w:rsidRPr="099995A4">
        <w:rPr>
          <w:rFonts w:ascii="Verdana" w:hAnsi="Verdana"/>
          <w:sz w:val="20"/>
          <w:szCs w:val="20"/>
        </w:rPr>
        <w:t xml:space="preserve"> deaths caused by motor vehicle collisions.</w:t>
      </w:r>
      <w:r w:rsidR="0022708A" w:rsidRPr="099995A4">
        <w:rPr>
          <w:rFonts w:ascii="Verdana" w:hAnsi="Verdana"/>
          <w:sz w:val="20"/>
          <w:szCs w:val="20"/>
        </w:rPr>
        <w:t xml:space="preserve"> </w:t>
      </w:r>
      <w:r w:rsidRPr="099995A4">
        <w:rPr>
          <w:rFonts w:ascii="Verdana" w:hAnsi="Verdana"/>
          <w:sz w:val="20"/>
          <w:szCs w:val="20"/>
        </w:rPr>
        <w:t>The goal is based on a shared responsibility for road safety between municipalities, the police, community organizations and all road users</w:t>
      </w:r>
      <w:r w:rsidR="0022708A" w:rsidRPr="099995A4">
        <w:rPr>
          <w:rFonts w:ascii="Verdana" w:hAnsi="Verdana"/>
          <w:sz w:val="20"/>
          <w:szCs w:val="20"/>
        </w:rPr>
        <w:t>. W</w:t>
      </w:r>
      <w:r w:rsidRPr="099995A4">
        <w:rPr>
          <w:rFonts w:ascii="Verdana" w:hAnsi="Verdana"/>
          <w:sz w:val="20"/>
          <w:szCs w:val="20"/>
        </w:rPr>
        <w:t>e all have a role to play.</w:t>
      </w:r>
      <w:r w:rsidR="0022708A" w:rsidRPr="099995A4">
        <w:rPr>
          <w:rFonts w:ascii="Verdana" w:hAnsi="Verdana"/>
          <w:sz w:val="20"/>
          <w:szCs w:val="20"/>
        </w:rPr>
        <w:t xml:space="preserve"> </w:t>
      </w:r>
    </w:p>
    <w:p w14:paraId="43F44147" w14:textId="6B7325D4" w:rsidR="0022708A" w:rsidRPr="006F7630" w:rsidRDefault="0022708A" w:rsidP="007F642C">
      <w:pPr>
        <w:spacing w:after="240"/>
        <w:rPr>
          <w:rFonts w:ascii="Verdana" w:hAnsi="Verdana"/>
          <w:sz w:val="20"/>
          <w:szCs w:val="20"/>
        </w:rPr>
      </w:pPr>
      <w:r w:rsidRPr="099995A4">
        <w:rPr>
          <w:rFonts w:ascii="Verdana" w:hAnsi="Verdana"/>
          <w:b/>
          <w:bCs/>
          <w:sz w:val="20"/>
          <w:szCs w:val="20"/>
        </w:rPr>
        <w:t xml:space="preserve">‘What’s Your Vision for Zero?’ </w:t>
      </w:r>
      <w:r w:rsidRPr="099995A4">
        <w:rPr>
          <w:rFonts w:ascii="Verdana" w:hAnsi="Verdana"/>
          <w:sz w:val="20"/>
          <w:szCs w:val="20"/>
        </w:rPr>
        <w:t>Vision Zero means safer roads for pedestrians, cyclists, and drivers. But we need your help to get there! Create a poster to show what you will do to act safely on our roads to make your neighbourhood, school, or city a safer place to travel. </w:t>
      </w:r>
      <w:r w:rsidR="0021429C" w:rsidRPr="099995A4">
        <w:rPr>
          <w:rFonts w:ascii="Verdana" w:hAnsi="Verdana" w:cs="Arial"/>
          <w:sz w:val="20"/>
          <w:szCs w:val="20"/>
        </w:rPr>
        <w:t xml:space="preserve">Prizes </w:t>
      </w:r>
      <w:r w:rsidR="007F3D44">
        <w:rPr>
          <w:rFonts w:ascii="Verdana" w:hAnsi="Verdana" w:cs="Arial"/>
          <w:sz w:val="20"/>
          <w:szCs w:val="20"/>
        </w:rPr>
        <w:t xml:space="preserve">are available </w:t>
      </w:r>
      <w:r w:rsidR="00F66F09">
        <w:rPr>
          <w:rFonts w:ascii="Verdana" w:hAnsi="Verdana" w:cs="Arial"/>
          <w:sz w:val="20"/>
          <w:szCs w:val="20"/>
        </w:rPr>
        <w:t>for</w:t>
      </w:r>
      <w:r w:rsidR="0021429C" w:rsidRPr="099995A4">
        <w:rPr>
          <w:rFonts w:ascii="Verdana" w:hAnsi="Verdana" w:cs="Arial"/>
          <w:sz w:val="20"/>
          <w:szCs w:val="20"/>
        </w:rPr>
        <w:t xml:space="preserve"> the top three entries. </w:t>
      </w:r>
    </w:p>
    <w:p w14:paraId="0E85653E" w14:textId="4991AB74" w:rsidR="00FA186A" w:rsidRPr="001D387B" w:rsidRDefault="001E157E" w:rsidP="007F642C">
      <w:pPr>
        <w:spacing w:after="240" w:line="264" w:lineRule="auto"/>
        <w:rPr>
          <w:rFonts w:ascii="Verdana" w:hAnsi="Verdana" w:cstheme="minorHAnsi"/>
          <w:color w:val="0000FF" w:themeColor="hyperlink"/>
          <w:sz w:val="20"/>
          <w:szCs w:val="20"/>
          <w:u w:val="single"/>
        </w:rPr>
      </w:pPr>
      <w:r w:rsidRPr="00B61BF1">
        <w:rPr>
          <w:rFonts w:ascii="Verdana" w:hAnsi="Verdana" w:cs="Arial"/>
          <w:sz w:val="20"/>
          <w:szCs w:val="20"/>
        </w:rPr>
        <w:t xml:space="preserve">The </w:t>
      </w:r>
      <w:r w:rsidR="00707691" w:rsidRPr="00B61BF1">
        <w:rPr>
          <w:rFonts w:ascii="Verdana" w:hAnsi="Verdana" w:cs="Arial"/>
          <w:sz w:val="20"/>
          <w:szCs w:val="20"/>
        </w:rPr>
        <w:t xml:space="preserve">Vision Zero </w:t>
      </w:r>
      <w:r w:rsidRPr="00B61BF1">
        <w:rPr>
          <w:rFonts w:ascii="Verdana" w:hAnsi="Verdana" w:cs="Arial"/>
          <w:sz w:val="20"/>
          <w:szCs w:val="20"/>
        </w:rPr>
        <w:t>Poster C</w:t>
      </w:r>
      <w:r w:rsidR="007743C9" w:rsidRPr="00B61BF1">
        <w:rPr>
          <w:rFonts w:ascii="Verdana" w:hAnsi="Verdana" w:cs="Arial"/>
          <w:sz w:val="20"/>
          <w:szCs w:val="20"/>
        </w:rPr>
        <w:t>ontest</w:t>
      </w:r>
      <w:r w:rsidR="00E70F75" w:rsidRPr="00B61BF1">
        <w:rPr>
          <w:rFonts w:ascii="Verdana" w:hAnsi="Verdana" w:cs="Arial"/>
          <w:sz w:val="20"/>
          <w:szCs w:val="20"/>
        </w:rPr>
        <w:t xml:space="preserve"> </w:t>
      </w:r>
      <w:r w:rsidR="007743C9" w:rsidRPr="00B61BF1">
        <w:rPr>
          <w:rFonts w:ascii="Verdana" w:hAnsi="Verdana" w:cs="Arial"/>
          <w:sz w:val="20"/>
          <w:szCs w:val="20"/>
        </w:rPr>
        <w:t xml:space="preserve">provides </w:t>
      </w:r>
      <w:r w:rsidR="00707691" w:rsidRPr="00B61BF1">
        <w:rPr>
          <w:rFonts w:ascii="Verdana" w:hAnsi="Verdana" w:cs="Arial"/>
          <w:sz w:val="20"/>
          <w:szCs w:val="20"/>
        </w:rPr>
        <w:t>high school</w:t>
      </w:r>
      <w:r w:rsidR="00E81D90" w:rsidRPr="00B61BF1">
        <w:rPr>
          <w:rFonts w:ascii="Verdana" w:hAnsi="Verdana" w:cs="Arial"/>
          <w:sz w:val="20"/>
          <w:szCs w:val="20"/>
        </w:rPr>
        <w:t xml:space="preserve"> </w:t>
      </w:r>
      <w:r w:rsidR="007743C9" w:rsidRPr="00B61BF1">
        <w:rPr>
          <w:rFonts w:ascii="Verdana" w:hAnsi="Verdana" w:cs="Arial"/>
          <w:sz w:val="20"/>
          <w:szCs w:val="20"/>
        </w:rPr>
        <w:t>students</w:t>
      </w:r>
      <w:r w:rsidR="00075529">
        <w:rPr>
          <w:rFonts w:ascii="Verdana" w:hAnsi="Verdana" w:cs="Arial"/>
          <w:sz w:val="20"/>
          <w:szCs w:val="20"/>
        </w:rPr>
        <w:t xml:space="preserve"> in the Region of Peel</w:t>
      </w:r>
      <w:r w:rsidR="007743C9" w:rsidRPr="00B61BF1">
        <w:rPr>
          <w:rFonts w:ascii="Verdana" w:hAnsi="Verdana" w:cs="Arial"/>
          <w:sz w:val="20"/>
          <w:szCs w:val="20"/>
        </w:rPr>
        <w:t xml:space="preserve"> with an opportunity to </w:t>
      </w:r>
      <w:r w:rsidRPr="00B61BF1">
        <w:rPr>
          <w:rFonts w:ascii="Verdana" w:hAnsi="Verdana" w:cs="Arial"/>
          <w:sz w:val="20"/>
          <w:szCs w:val="20"/>
        </w:rPr>
        <w:t xml:space="preserve">create posters to </w:t>
      </w:r>
      <w:r w:rsidR="007743C9" w:rsidRPr="00B61BF1">
        <w:rPr>
          <w:rFonts w:ascii="Verdana" w:hAnsi="Verdana" w:cs="Arial"/>
          <w:sz w:val="20"/>
          <w:szCs w:val="20"/>
        </w:rPr>
        <w:t xml:space="preserve">raise awareness of </w:t>
      </w:r>
      <w:r w:rsidR="00AF4129" w:rsidRPr="00B61BF1">
        <w:rPr>
          <w:rFonts w:ascii="Verdana" w:hAnsi="Verdana" w:cs="Arial"/>
          <w:sz w:val="20"/>
          <w:szCs w:val="20"/>
        </w:rPr>
        <w:t xml:space="preserve">Vision Zero </w:t>
      </w:r>
      <w:r w:rsidR="007743C9" w:rsidRPr="00B61BF1">
        <w:rPr>
          <w:rFonts w:ascii="Verdana" w:hAnsi="Verdana" w:cs="Arial"/>
          <w:sz w:val="20"/>
          <w:szCs w:val="20"/>
        </w:rPr>
        <w:t>and encourage fellow students to make safer decisions as pedestrians</w:t>
      </w:r>
      <w:r w:rsidR="00707691" w:rsidRPr="00B61BF1">
        <w:rPr>
          <w:rFonts w:ascii="Verdana" w:hAnsi="Verdana" w:cs="Arial"/>
          <w:sz w:val="20"/>
          <w:szCs w:val="20"/>
        </w:rPr>
        <w:t>, cyclist</w:t>
      </w:r>
      <w:r w:rsidR="00075529">
        <w:rPr>
          <w:rFonts w:ascii="Verdana" w:hAnsi="Verdana" w:cs="Arial"/>
          <w:sz w:val="20"/>
          <w:szCs w:val="20"/>
        </w:rPr>
        <w:t>,</w:t>
      </w:r>
      <w:r w:rsidR="00707691" w:rsidRPr="00B61BF1">
        <w:rPr>
          <w:rFonts w:ascii="Verdana" w:hAnsi="Verdana" w:cs="Arial"/>
          <w:sz w:val="20"/>
          <w:szCs w:val="20"/>
        </w:rPr>
        <w:t xml:space="preserve"> and drivers</w:t>
      </w:r>
      <w:r w:rsidR="007743C9" w:rsidRPr="00B61BF1">
        <w:rPr>
          <w:rFonts w:ascii="Verdana" w:hAnsi="Verdana" w:cs="Arial"/>
          <w:sz w:val="20"/>
          <w:szCs w:val="20"/>
        </w:rPr>
        <w:t xml:space="preserve">. </w:t>
      </w:r>
      <w:r w:rsidR="0021429C" w:rsidRPr="006F7630">
        <w:rPr>
          <w:rFonts w:ascii="Verdana" w:hAnsi="Verdana" w:cstheme="minorHAnsi"/>
          <w:sz w:val="20"/>
          <w:szCs w:val="20"/>
        </w:rPr>
        <w:t>Visit our webpage to find more informatio</w:t>
      </w:r>
      <w:r w:rsidR="0021429C">
        <w:rPr>
          <w:rFonts w:ascii="Verdana" w:hAnsi="Verdana" w:cstheme="minorHAnsi"/>
          <w:sz w:val="20"/>
          <w:szCs w:val="20"/>
        </w:rPr>
        <w:t>n</w:t>
      </w:r>
      <w:r w:rsidR="007972AE">
        <w:rPr>
          <w:rFonts w:ascii="Verdana" w:hAnsi="Verdana" w:cstheme="minorHAnsi"/>
          <w:sz w:val="20"/>
          <w:szCs w:val="20"/>
        </w:rPr>
        <w:t>:</w:t>
      </w:r>
      <w:r w:rsidR="0021429C">
        <w:rPr>
          <w:rFonts w:ascii="Verdana" w:hAnsi="Verdana" w:cstheme="minorHAnsi"/>
          <w:sz w:val="20"/>
          <w:szCs w:val="20"/>
        </w:rPr>
        <w:t xml:space="preserve"> </w:t>
      </w:r>
      <w:hyperlink r:id="rId11" w:history="1">
        <w:r w:rsidR="0021429C" w:rsidRPr="000F6CA4">
          <w:rPr>
            <w:rStyle w:val="Hyperlink"/>
            <w:rFonts w:ascii="Verdana" w:hAnsi="Verdana" w:cstheme="minorHAnsi"/>
            <w:sz w:val="20"/>
            <w:szCs w:val="20"/>
          </w:rPr>
          <w:t>https://peelregion.ca/pw/transportation/residents/vision-zero.asp</w:t>
        </w:r>
      </w:hyperlink>
      <w:r w:rsidR="00075529">
        <w:rPr>
          <w:rStyle w:val="Hyperlink"/>
          <w:rFonts w:ascii="Verdana" w:hAnsi="Verdana" w:cstheme="minorHAnsi"/>
          <w:sz w:val="20"/>
          <w:szCs w:val="20"/>
        </w:rPr>
        <w:t xml:space="preserve">. </w:t>
      </w:r>
    </w:p>
    <w:p w14:paraId="2E89B2AC" w14:textId="77777777" w:rsidR="001F065B" w:rsidRPr="007743C9" w:rsidRDefault="007743C9" w:rsidP="00AA65BA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Poster contest guidelines</w:t>
      </w:r>
    </w:p>
    <w:p w14:paraId="74011D7E" w14:textId="041E1D3E" w:rsidR="001D387B" w:rsidRDefault="001D387B" w:rsidP="008C4DF6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 complete Contest details and the Contest Rules visit: </w:t>
      </w:r>
      <w:hyperlink r:id="rId12" w:history="1">
        <w:r w:rsidR="002B3C11" w:rsidRPr="000F6CA4">
          <w:rPr>
            <w:rStyle w:val="Hyperlink"/>
            <w:rFonts w:ascii="Verdana" w:hAnsi="Verdana" w:cstheme="minorHAnsi"/>
            <w:sz w:val="20"/>
            <w:szCs w:val="20"/>
          </w:rPr>
          <w:t>https://peelregion.ca/pw/transportation/residents/vision-zero.asp</w:t>
        </w:r>
      </w:hyperlink>
      <w:r w:rsidR="002B3C11">
        <w:rPr>
          <w:rStyle w:val="Hyperlink"/>
          <w:rFonts w:ascii="Verdana" w:hAnsi="Verdana" w:cstheme="minorHAnsi"/>
          <w:sz w:val="20"/>
          <w:szCs w:val="20"/>
        </w:rPr>
        <w:t>.</w:t>
      </w:r>
    </w:p>
    <w:p w14:paraId="73983E55" w14:textId="39B824A2" w:rsidR="001E157E" w:rsidRDefault="001E157E" w:rsidP="008C4DF6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To participate in the </w:t>
      </w:r>
      <w:r w:rsidR="008D34CD">
        <w:rPr>
          <w:rFonts w:ascii="Verdana" w:hAnsi="Verdana" w:cs="Arial"/>
          <w:sz w:val="20"/>
          <w:szCs w:val="20"/>
        </w:rPr>
        <w:t>C</w:t>
      </w:r>
      <w:r>
        <w:rPr>
          <w:rFonts w:ascii="Verdana" w:hAnsi="Verdana" w:cs="Arial"/>
          <w:sz w:val="20"/>
          <w:szCs w:val="20"/>
        </w:rPr>
        <w:t>ontest,</w:t>
      </w:r>
      <w:r w:rsidR="001D387B">
        <w:rPr>
          <w:rFonts w:ascii="Verdana" w:hAnsi="Verdana" w:cs="Arial"/>
          <w:sz w:val="20"/>
          <w:szCs w:val="20"/>
        </w:rPr>
        <w:t xml:space="preserve"> no purchase is </w:t>
      </w:r>
      <w:proofErr w:type="gramStart"/>
      <w:r w:rsidR="001D387B">
        <w:rPr>
          <w:rFonts w:ascii="Verdana" w:hAnsi="Verdana" w:cs="Arial"/>
          <w:sz w:val="20"/>
          <w:szCs w:val="20"/>
        </w:rPr>
        <w:t>necessary</w:t>
      </w:r>
      <w:proofErr w:type="gramEnd"/>
      <w:r w:rsidR="001D387B">
        <w:rPr>
          <w:rFonts w:ascii="Verdana" w:hAnsi="Verdana" w:cs="Arial"/>
          <w:sz w:val="20"/>
          <w:szCs w:val="20"/>
        </w:rPr>
        <w:t xml:space="preserve"> and a skill-testing question is required.</w:t>
      </w:r>
      <w:r>
        <w:rPr>
          <w:rFonts w:ascii="Verdana" w:hAnsi="Verdana" w:cs="Arial"/>
          <w:sz w:val="20"/>
          <w:szCs w:val="20"/>
        </w:rPr>
        <w:t xml:space="preserve"> </w:t>
      </w:r>
      <w:r w:rsidR="00FB663B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ll participants must read and agree to the Contest Rules</w:t>
      </w:r>
      <w:r w:rsidR="00FB663B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which includes consent for the Region of Peel</w:t>
      </w:r>
      <w:r w:rsidR="00FB663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to reproduce, print, modify</w:t>
      </w:r>
      <w:r w:rsidR="00686BFC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and use in both print and </w:t>
      </w:r>
      <w:r w:rsidR="001105D3">
        <w:rPr>
          <w:rFonts w:ascii="Verdana" w:hAnsi="Verdana" w:cs="Arial"/>
          <w:sz w:val="20"/>
          <w:szCs w:val="20"/>
        </w:rPr>
        <w:t xml:space="preserve">digital </w:t>
      </w:r>
      <w:r>
        <w:rPr>
          <w:rFonts w:ascii="Verdana" w:hAnsi="Verdana" w:cs="Arial"/>
          <w:sz w:val="20"/>
          <w:szCs w:val="20"/>
        </w:rPr>
        <w:t xml:space="preserve">media </w:t>
      </w:r>
      <w:r w:rsidR="00FB663B">
        <w:rPr>
          <w:rFonts w:ascii="Verdana" w:hAnsi="Verdana" w:cs="Arial"/>
          <w:sz w:val="20"/>
          <w:szCs w:val="20"/>
        </w:rPr>
        <w:t xml:space="preserve">submitted </w:t>
      </w:r>
      <w:r>
        <w:rPr>
          <w:rFonts w:ascii="Verdana" w:hAnsi="Verdana" w:cs="Arial"/>
          <w:sz w:val="20"/>
          <w:szCs w:val="20"/>
        </w:rPr>
        <w:t>posters</w:t>
      </w:r>
      <w:r w:rsidR="00FB663B">
        <w:rPr>
          <w:rFonts w:ascii="Verdana" w:hAnsi="Verdana" w:cs="Arial"/>
          <w:sz w:val="20"/>
          <w:szCs w:val="20"/>
        </w:rPr>
        <w:t xml:space="preserve"> and to permit others to do the same</w:t>
      </w:r>
      <w:r>
        <w:rPr>
          <w:rFonts w:ascii="Verdana" w:hAnsi="Verdana" w:cs="Arial"/>
          <w:sz w:val="20"/>
          <w:szCs w:val="20"/>
        </w:rPr>
        <w:t>.</w:t>
      </w:r>
      <w:r w:rsidR="006109D8">
        <w:rPr>
          <w:rFonts w:ascii="Verdana" w:hAnsi="Verdana" w:cs="Arial"/>
          <w:sz w:val="20"/>
          <w:szCs w:val="20"/>
        </w:rPr>
        <w:t xml:space="preserve"> See section </w:t>
      </w:r>
      <w:r w:rsidR="00BB4612">
        <w:rPr>
          <w:rFonts w:ascii="Verdana" w:hAnsi="Verdana" w:cs="Arial"/>
          <w:sz w:val="20"/>
          <w:szCs w:val="20"/>
        </w:rPr>
        <w:t>6</w:t>
      </w:r>
      <w:r w:rsidR="006109D8">
        <w:rPr>
          <w:rFonts w:ascii="Verdana" w:hAnsi="Verdana" w:cs="Arial"/>
          <w:sz w:val="20"/>
          <w:szCs w:val="20"/>
        </w:rPr>
        <w:t xml:space="preserve"> of the Contest Rules for full details. </w:t>
      </w:r>
    </w:p>
    <w:p w14:paraId="2E3100B0" w14:textId="0F26AD04" w:rsidR="001E157E" w:rsidRDefault="001E157E" w:rsidP="008C4DF6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Posters must focus </w:t>
      </w:r>
      <w:r w:rsidR="00AF4129">
        <w:rPr>
          <w:rFonts w:ascii="Verdana" w:hAnsi="Verdana" w:cs="Arial"/>
          <w:sz w:val="20"/>
          <w:szCs w:val="20"/>
        </w:rPr>
        <w:t>on Vision Zero</w:t>
      </w:r>
      <w:r w:rsidR="006F3B79">
        <w:rPr>
          <w:rFonts w:ascii="Verdana" w:hAnsi="Verdana" w:cs="Arial"/>
          <w:sz w:val="20"/>
          <w:szCs w:val="20"/>
        </w:rPr>
        <w:t xml:space="preserve"> and include messaging related to</w:t>
      </w:r>
      <w:r w:rsidR="00FB663B">
        <w:rPr>
          <w:rFonts w:ascii="Verdana" w:hAnsi="Verdana" w:cs="Arial"/>
          <w:sz w:val="20"/>
          <w:szCs w:val="20"/>
        </w:rPr>
        <w:t xml:space="preserve"> Vision Zero</w:t>
      </w:r>
      <w:r>
        <w:rPr>
          <w:rFonts w:ascii="Verdana" w:hAnsi="Verdana" w:cs="Arial"/>
          <w:sz w:val="20"/>
          <w:szCs w:val="20"/>
        </w:rPr>
        <w:t>.</w:t>
      </w:r>
    </w:p>
    <w:p w14:paraId="277530B5" w14:textId="07BE11D9" w:rsidR="0021429C" w:rsidRDefault="0021429C" w:rsidP="008C4DF6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 w:rsidRPr="099995A4">
        <w:rPr>
          <w:rFonts w:ascii="Verdana" w:hAnsi="Verdana" w:cs="Arial"/>
          <w:sz w:val="20"/>
          <w:szCs w:val="20"/>
        </w:rPr>
        <w:t>Posters depicting</w:t>
      </w:r>
      <w:r w:rsidR="004D2DFF">
        <w:rPr>
          <w:rFonts w:ascii="Verdana" w:hAnsi="Verdana" w:cs="Arial"/>
          <w:sz w:val="20"/>
          <w:szCs w:val="20"/>
        </w:rPr>
        <w:t xml:space="preserve"> prohibited</w:t>
      </w:r>
      <w:r w:rsidR="00463921">
        <w:rPr>
          <w:rFonts w:ascii="Verdana" w:hAnsi="Verdana" w:cs="Arial"/>
          <w:sz w:val="20"/>
          <w:szCs w:val="20"/>
        </w:rPr>
        <w:t xml:space="preserve"> content </w:t>
      </w:r>
      <w:r w:rsidRPr="099995A4">
        <w:rPr>
          <w:rFonts w:ascii="Verdana" w:hAnsi="Verdana" w:cs="Arial"/>
          <w:sz w:val="20"/>
          <w:szCs w:val="20"/>
        </w:rPr>
        <w:t>w</w:t>
      </w:r>
      <w:r w:rsidR="00463921">
        <w:rPr>
          <w:rFonts w:ascii="Verdana" w:hAnsi="Verdana" w:cs="Arial"/>
          <w:sz w:val="20"/>
          <w:szCs w:val="20"/>
        </w:rPr>
        <w:t xml:space="preserve">ill </w:t>
      </w:r>
      <w:r w:rsidRPr="099995A4">
        <w:rPr>
          <w:rFonts w:ascii="Verdana" w:hAnsi="Verdana" w:cs="Arial"/>
          <w:sz w:val="20"/>
          <w:szCs w:val="20"/>
        </w:rPr>
        <w:t xml:space="preserve">not be </w:t>
      </w:r>
      <w:r w:rsidR="007D751D">
        <w:rPr>
          <w:rFonts w:ascii="Verdana" w:hAnsi="Verdana" w:cs="Arial"/>
          <w:sz w:val="20"/>
          <w:szCs w:val="20"/>
        </w:rPr>
        <w:t>eligible</w:t>
      </w:r>
      <w:r w:rsidRPr="099995A4">
        <w:rPr>
          <w:rFonts w:ascii="Verdana" w:hAnsi="Verdana" w:cs="Arial"/>
          <w:sz w:val="20"/>
          <w:szCs w:val="20"/>
        </w:rPr>
        <w:t>.</w:t>
      </w:r>
      <w:r w:rsidR="004D2DFF">
        <w:rPr>
          <w:rFonts w:ascii="Verdana" w:hAnsi="Verdana" w:cs="Arial"/>
          <w:sz w:val="20"/>
          <w:szCs w:val="20"/>
        </w:rPr>
        <w:t xml:space="preserve"> See </w:t>
      </w:r>
      <w:r w:rsidR="005955B5">
        <w:rPr>
          <w:rFonts w:ascii="Verdana" w:hAnsi="Verdana" w:cs="Arial"/>
          <w:sz w:val="20"/>
          <w:szCs w:val="20"/>
        </w:rPr>
        <w:t>section 5 of the</w:t>
      </w:r>
      <w:r w:rsidR="004D2DFF">
        <w:rPr>
          <w:rFonts w:ascii="Verdana" w:hAnsi="Verdana" w:cs="Arial"/>
          <w:sz w:val="20"/>
          <w:szCs w:val="20"/>
        </w:rPr>
        <w:t xml:space="preserve"> Contest Rules for full details.</w:t>
      </w:r>
    </w:p>
    <w:p w14:paraId="39769A34" w14:textId="06557953" w:rsidR="006F3B79" w:rsidRDefault="006F3B79" w:rsidP="008C4DF6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Posters must be designed according to the following specifications</w:t>
      </w:r>
      <w:r w:rsidR="006B7EB7">
        <w:rPr>
          <w:rFonts w:ascii="Verdana" w:hAnsi="Verdana" w:cs="Arial"/>
          <w:sz w:val="20"/>
          <w:szCs w:val="20"/>
        </w:rPr>
        <w:t xml:space="preserve"> (see section 5 of the Contest Rules for full details)</w:t>
      </w:r>
      <w:r>
        <w:rPr>
          <w:rFonts w:ascii="Verdana" w:hAnsi="Verdana" w:cs="Arial"/>
          <w:sz w:val="20"/>
          <w:szCs w:val="20"/>
        </w:rPr>
        <w:t>:</w:t>
      </w:r>
    </w:p>
    <w:p w14:paraId="16068739" w14:textId="61F4A07A" w:rsidR="006F3B79" w:rsidRDefault="006F3B79" w:rsidP="008C4DF6">
      <w:pPr>
        <w:pStyle w:val="ListParagraph"/>
        <w:numPr>
          <w:ilvl w:val="1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 w:rsidRPr="099995A4">
        <w:rPr>
          <w:rFonts w:ascii="Verdana" w:hAnsi="Verdana" w:cs="Arial"/>
          <w:sz w:val="20"/>
          <w:szCs w:val="20"/>
        </w:rPr>
        <w:t xml:space="preserve">All posters will be in colour and sized </w:t>
      </w:r>
      <w:r w:rsidR="000E2EC7" w:rsidRPr="099995A4">
        <w:rPr>
          <w:rFonts w:ascii="Verdana" w:hAnsi="Verdana" w:cs="Arial"/>
          <w:sz w:val="20"/>
          <w:szCs w:val="20"/>
        </w:rPr>
        <w:t>maximum 11”x17”</w:t>
      </w:r>
    </w:p>
    <w:p w14:paraId="137E5061" w14:textId="77777777" w:rsidR="006F3B79" w:rsidRDefault="006F3B79" w:rsidP="008C4DF6">
      <w:pPr>
        <w:pStyle w:val="ListParagraph"/>
        <w:numPr>
          <w:ilvl w:val="1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 w:rsidRPr="001F065B">
        <w:rPr>
          <w:rFonts w:ascii="Verdana" w:hAnsi="Verdana" w:cs="Arial"/>
          <w:sz w:val="20"/>
          <w:szCs w:val="20"/>
        </w:rPr>
        <w:t>Posters may be in landscape or portrait orientation.</w:t>
      </w:r>
    </w:p>
    <w:p w14:paraId="6FDE5554" w14:textId="5F1C12FA" w:rsidR="006F3B79" w:rsidRDefault="006F3B79" w:rsidP="008C4DF6">
      <w:pPr>
        <w:pStyle w:val="ListParagraph"/>
        <w:numPr>
          <w:ilvl w:val="1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 w:rsidRPr="001E157E">
        <w:rPr>
          <w:rFonts w:ascii="Verdana" w:hAnsi="Verdana" w:cs="Arial"/>
          <w:sz w:val="20"/>
          <w:szCs w:val="20"/>
        </w:rPr>
        <w:t xml:space="preserve">Posters </w:t>
      </w:r>
      <w:r w:rsidR="00707691">
        <w:rPr>
          <w:rFonts w:ascii="Verdana" w:hAnsi="Verdana" w:cs="Arial"/>
          <w:sz w:val="20"/>
          <w:szCs w:val="20"/>
        </w:rPr>
        <w:t>may be hand drawn or computer illustrated</w:t>
      </w:r>
      <w:r w:rsidR="007D751D">
        <w:rPr>
          <w:rFonts w:ascii="Verdana" w:hAnsi="Verdana" w:cs="Arial"/>
          <w:sz w:val="20"/>
          <w:szCs w:val="20"/>
        </w:rPr>
        <w:t xml:space="preserve"> or a combination of both</w:t>
      </w:r>
      <w:r w:rsidRPr="001E157E">
        <w:rPr>
          <w:rFonts w:ascii="Verdana" w:hAnsi="Verdana" w:cs="Arial"/>
          <w:sz w:val="20"/>
          <w:szCs w:val="20"/>
        </w:rPr>
        <w:t>.</w:t>
      </w:r>
    </w:p>
    <w:p w14:paraId="06032920" w14:textId="283AD156" w:rsidR="00186025" w:rsidRPr="00186025" w:rsidRDefault="005955B5" w:rsidP="008C4DF6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Style w:val="CommentReference"/>
          <w:color w:val="000000"/>
          <w:sz w:val="24"/>
          <w:szCs w:val="24"/>
          <w:lang w:val="en-US"/>
        </w:rPr>
      </w:pPr>
      <w:r>
        <w:rPr>
          <w:rFonts w:ascii="Verdana" w:hAnsi="Verdana" w:cs="Arial"/>
          <w:sz w:val="20"/>
          <w:szCs w:val="20"/>
        </w:rPr>
        <w:t>T</w:t>
      </w:r>
      <w:r w:rsidR="006F3B79" w:rsidRPr="00FA186A">
        <w:rPr>
          <w:rFonts w:ascii="Verdana" w:hAnsi="Verdana" w:cs="Arial"/>
          <w:sz w:val="20"/>
          <w:szCs w:val="20"/>
        </w:rPr>
        <w:t>he poster must</w:t>
      </w:r>
      <w:r w:rsidR="00707691">
        <w:rPr>
          <w:rFonts w:ascii="Verdana" w:hAnsi="Verdana" w:cs="Arial"/>
          <w:sz w:val="20"/>
          <w:szCs w:val="20"/>
        </w:rPr>
        <w:t xml:space="preserve"> </w:t>
      </w:r>
      <w:r w:rsidR="006F3B79" w:rsidRPr="00FA186A">
        <w:rPr>
          <w:rFonts w:ascii="Verdana" w:hAnsi="Verdana" w:cs="Arial"/>
          <w:sz w:val="20"/>
          <w:szCs w:val="20"/>
        </w:rPr>
        <w:t xml:space="preserve">be the </w:t>
      </w:r>
      <w:r w:rsidR="006F3B79">
        <w:rPr>
          <w:rFonts w:ascii="Verdana" w:hAnsi="Verdana" w:cs="Arial"/>
          <w:sz w:val="20"/>
          <w:szCs w:val="20"/>
        </w:rPr>
        <w:t xml:space="preserve">original </w:t>
      </w:r>
      <w:r w:rsidR="006F3B79" w:rsidRPr="00FA186A">
        <w:rPr>
          <w:rFonts w:ascii="Verdana" w:hAnsi="Verdana" w:cs="Arial"/>
          <w:sz w:val="20"/>
          <w:szCs w:val="20"/>
        </w:rPr>
        <w:t>work of the artist</w:t>
      </w:r>
      <w:r>
        <w:rPr>
          <w:rFonts w:ascii="Verdana" w:hAnsi="Verdana" w:cs="Arial"/>
          <w:sz w:val="20"/>
          <w:szCs w:val="20"/>
        </w:rPr>
        <w:t xml:space="preserve"> and must not contain any third-party </w:t>
      </w:r>
      <w:r w:rsidR="002C4AA9">
        <w:rPr>
          <w:rFonts w:ascii="Verdana" w:hAnsi="Verdana" w:cs="Arial"/>
          <w:sz w:val="20"/>
          <w:szCs w:val="20"/>
        </w:rPr>
        <w:t>works</w:t>
      </w:r>
      <w:r w:rsidR="000E2EC7">
        <w:rPr>
          <w:rFonts w:ascii="Verdana" w:hAnsi="Verdana" w:cs="Arial"/>
          <w:sz w:val="20"/>
          <w:szCs w:val="20"/>
        </w:rPr>
        <w:t>.</w:t>
      </w:r>
    </w:p>
    <w:p w14:paraId="2E3AC6BD" w14:textId="2940DA64" w:rsidR="00186025" w:rsidRPr="0071483E" w:rsidRDefault="006B7EB7" w:rsidP="008C4DF6">
      <w:pPr>
        <w:pStyle w:val="ListParagraph"/>
        <w:numPr>
          <w:ilvl w:val="1"/>
          <w:numId w:val="5"/>
        </w:numPr>
        <w:spacing w:after="120" w:line="240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Submission</w:t>
      </w:r>
      <w:r w:rsidR="0091410D">
        <w:rPr>
          <w:rFonts w:ascii="Verdana" w:hAnsi="Verdana" w:cs="Arial"/>
          <w:sz w:val="20"/>
          <w:szCs w:val="20"/>
        </w:rPr>
        <w:t>s must be in PDF,</w:t>
      </w:r>
      <w:r w:rsidR="00186025" w:rsidRPr="0071483E">
        <w:rPr>
          <w:rFonts w:ascii="Verdana" w:hAnsi="Verdana" w:cs="Arial"/>
          <w:sz w:val="20"/>
          <w:szCs w:val="20"/>
        </w:rPr>
        <w:t xml:space="preserve"> JP</w:t>
      </w:r>
      <w:r w:rsidR="0091410D">
        <w:rPr>
          <w:rFonts w:ascii="Verdana" w:hAnsi="Verdana" w:cs="Arial"/>
          <w:sz w:val="20"/>
          <w:szCs w:val="20"/>
        </w:rPr>
        <w:t>E</w:t>
      </w:r>
      <w:r w:rsidR="00186025" w:rsidRPr="0071483E">
        <w:rPr>
          <w:rFonts w:ascii="Verdana" w:hAnsi="Verdana" w:cs="Arial"/>
          <w:sz w:val="20"/>
          <w:szCs w:val="20"/>
        </w:rPr>
        <w:t>G</w:t>
      </w:r>
      <w:r w:rsidR="0091410D">
        <w:rPr>
          <w:rFonts w:ascii="Verdana" w:hAnsi="Verdana" w:cs="Arial"/>
          <w:sz w:val="20"/>
          <w:szCs w:val="20"/>
        </w:rPr>
        <w:t>,</w:t>
      </w:r>
      <w:r w:rsidR="00186025" w:rsidRPr="0071483E">
        <w:rPr>
          <w:rFonts w:ascii="Verdana" w:hAnsi="Verdana" w:cs="Arial"/>
          <w:sz w:val="20"/>
          <w:szCs w:val="20"/>
        </w:rPr>
        <w:t xml:space="preserve"> or PNG format</w:t>
      </w:r>
      <w:r w:rsidR="0091410D">
        <w:rPr>
          <w:rFonts w:ascii="Verdana" w:hAnsi="Verdana" w:cs="Arial"/>
          <w:sz w:val="20"/>
          <w:szCs w:val="20"/>
        </w:rPr>
        <w:t xml:space="preserve">. </w:t>
      </w:r>
    </w:p>
    <w:p w14:paraId="3B474CF4" w14:textId="2BAF6765" w:rsidR="00650434" w:rsidRPr="0091410D" w:rsidRDefault="001E157E" w:rsidP="008C4DF6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Prizes </w:t>
      </w:r>
      <w:r w:rsidR="0091410D">
        <w:rPr>
          <w:rFonts w:ascii="Verdana" w:hAnsi="Verdana" w:cs="Arial"/>
          <w:sz w:val="20"/>
          <w:szCs w:val="20"/>
        </w:rPr>
        <w:t xml:space="preserve">are available for </w:t>
      </w:r>
      <w:r>
        <w:rPr>
          <w:rFonts w:ascii="Verdana" w:hAnsi="Verdana" w:cs="Arial"/>
          <w:sz w:val="20"/>
          <w:szCs w:val="20"/>
        </w:rPr>
        <w:t xml:space="preserve">the </w:t>
      </w:r>
      <w:r w:rsidR="0091410D">
        <w:rPr>
          <w:rFonts w:ascii="Verdana" w:hAnsi="Verdana" w:cs="Arial"/>
          <w:sz w:val="20"/>
          <w:szCs w:val="20"/>
        </w:rPr>
        <w:t xml:space="preserve">top </w:t>
      </w:r>
      <w:r>
        <w:rPr>
          <w:rFonts w:ascii="Verdana" w:hAnsi="Verdana" w:cs="Arial"/>
          <w:sz w:val="20"/>
          <w:szCs w:val="20"/>
        </w:rPr>
        <w:t>three poster designs:</w:t>
      </w:r>
    </w:p>
    <w:p w14:paraId="6895BA6C" w14:textId="008425B1" w:rsidR="007743C9" w:rsidRDefault="00ED6061" w:rsidP="008C4DF6">
      <w:pPr>
        <w:pStyle w:val="ListParagraph"/>
        <w:numPr>
          <w:ilvl w:val="1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First </w:t>
      </w:r>
      <w:r w:rsidR="0091410D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lace</w:t>
      </w:r>
      <w:r w:rsidR="001F065B" w:rsidRPr="001F065B">
        <w:rPr>
          <w:rFonts w:ascii="Verdana" w:hAnsi="Verdana" w:cs="Arial"/>
          <w:sz w:val="20"/>
          <w:szCs w:val="20"/>
        </w:rPr>
        <w:t xml:space="preserve"> </w:t>
      </w:r>
      <w:r w:rsidR="0091410D">
        <w:rPr>
          <w:rFonts w:ascii="Verdana" w:hAnsi="Verdana" w:cs="Arial"/>
          <w:sz w:val="20"/>
          <w:szCs w:val="20"/>
        </w:rPr>
        <w:t xml:space="preserve">will be eligible to receive </w:t>
      </w:r>
      <w:r w:rsidR="001F065B" w:rsidRPr="001F065B">
        <w:rPr>
          <w:rFonts w:ascii="Verdana" w:hAnsi="Verdana" w:cs="Arial"/>
          <w:sz w:val="20"/>
          <w:szCs w:val="20"/>
        </w:rPr>
        <w:t>a $50 gift c</w:t>
      </w:r>
      <w:r w:rsidR="0091410D">
        <w:rPr>
          <w:rFonts w:ascii="Verdana" w:hAnsi="Verdana" w:cs="Arial"/>
          <w:sz w:val="20"/>
          <w:szCs w:val="20"/>
        </w:rPr>
        <w:t>ard</w:t>
      </w:r>
      <w:r w:rsidR="001F065B" w:rsidRPr="001F065B">
        <w:rPr>
          <w:rFonts w:ascii="Verdana" w:hAnsi="Verdana" w:cs="Arial"/>
          <w:sz w:val="20"/>
          <w:szCs w:val="20"/>
        </w:rPr>
        <w:t xml:space="preserve">. </w:t>
      </w:r>
    </w:p>
    <w:p w14:paraId="531DBCF1" w14:textId="5C5FDAE2" w:rsidR="00ED6061" w:rsidRDefault="00ED6061" w:rsidP="008C4DF6">
      <w:pPr>
        <w:pStyle w:val="ListParagraph"/>
        <w:numPr>
          <w:ilvl w:val="1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Second </w:t>
      </w:r>
      <w:r w:rsidR="0091410D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 xml:space="preserve">lace </w:t>
      </w:r>
      <w:r w:rsidRPr="001F065B">
        <w:rPr>
          <w:rFonts w:ascii="Verdana" w:hAnsi="Verdana" w:cs="Arial"/>
          <w:sz w:val="20"/>
          <w:szCs w:val="20"/>
        </w:rPr>
        <w:t xml:space="preserve">will </w:t>
      </w:r>
      <w:r w:rsidR="0091410D">
        <w:rPr>
          <w:rFonts w:ascii="Verdana" w:hAnsi="Verdana" w:cs="Arial"/>
          <w:sz w:val="20"/>
          <w:szCs w:val="20"/>
        </w:rPr>
        <w:t xml:space="preserve">be eligible to </w:t>
      </w:r>
      <w:r w:rsidRPr="001F065B">
        <w:rPr>
          <w:rFonts w:ascii="Verdana" w:hAnsi="Verdana" w:cs="Arial"/>
          <w:sz w:val="20"/>
          <w:szCs w:val="20"/>
        </w:rPr>
        <w:t>receive a $</w:t>
      </w:r>
      <w:r>
        <w:rPr>
          <w:rFonts w:ascii="Verdana" w:hAnsi="Verdana" w:cs="Arial"/>
          <w:sz w:val="20"/>
          <w:szCs w:val="20"/>
        </w:rPr>
        <w:t>3</w:t>
      </w:r>
      <w:r w:rsidRPr="001F065B">
        <w:rPr>
          <w:rFonts w:ascii="Verdana" w:hAnsi="Verdana" w:cs="Arial"/>
          <w:sz w:val="20"/>
          <w:szCs w:val="20"/>
        </w:rPr>
        <w:t xml:space="preserve">0 gift </w:t>
      </w:r>
      <w:r w:rsidR="0091410D">
        <w:rPr>
          <w:rFonts w:ascii="Verdana" w:hAnsi="Verdana" w:cs="Arial"/>
          <w:sz w:val="20"/>
          <w:szCs w:val="20"/>
        </w:rPr>
        <w:t>card</w:t>
      </w:r>
      <w:r w:rsidRPr="001F065B">
        <w:rPr>
          <w:rFonts w:ascii="Verdana" w:hAnsi="Verdana" w:cs="Arial"/>
          <w:sz w:val="20"/>
          <w:szCs w:val="20"/>
        </w:rPr>
        <w:t>.</w:t>
      </w:r>
    </w:p>
    <w:p w14:paraId="36E63F1F" w14:textId="426B0D91" w:rsidR="001F065B" w:rsidRDefault="00ED6061" w:rsidP="008C4DF6">
      <w:pPr>
        <w:pStyle w:val="ListParagraph"/>
        <w:numPr>
          <w:ilvl w:val="1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Third </w:t>
      </w:r>
      <w:r w:rsidR="0091410D">
        <w:rPr>
          <w:rFonts w:ascii="Verdana" w:hAnsi="Verdana" w:cs="Arial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 xml:space="preserve">lace </w:t>
      </w:r>
      <w:r w:rsidRPr="001F065B">
        <w:rPr>
          <w:rFonts w:ascii="Verdana" w:hAnsi="Verdana" w:cs="Arial"/>
          <w:sz w:val="20"/>
          <w:szCs w:val="20"/>
        </w:rPr>
        <w:t xml:space="preserve">will </w:t>
      </w:r>
      <w:r w:rsidR="0091410D">
        <w:rPr>
          <w:rFonts w:ascii="Verdana" w:hAnsi="Verdana" w:cs="Arial"/>
          <w:sz w:val="20"/>
          <w:szCs w:val="20"/>
        </w:rPr>
        <w:t xml:space="preserve">be eligible to </w:t>
      </w:r>
      <w:r w:rsidRPr="001F065B">
        <w:rPr>
          <w:rFonts w:ascii="Verdana" w:hAnsi="Verdana" w:cs="Arial"/>
          <w:sz w:val="20"/>
          <w:szCs w:val="20"/>
        </w:rPr>
        <w:t>receive a $</w:t>
      </w:r>
      <w:r>
        <w:rPr>
          <w:rFonts w:ascii="Verdana" w:hAnsi="Verdana" w:cs="Arial"/>
          <w:sz w:val="20"/>
          <w:szCs w:val="20"/>
        </w:rPr>
        <w:t>2</w:t>
      </w:r>
      <w:r w:rsidRPr="001F065B">
        <w:rPr>
          <w:rFonts w:ascii="Verdana" w:hAnsi="Verdana" w:cs="Arial"/>
          <w:sz w:val="20"/>
          <w:szCs w:val="20"/>
        </w:rPr>
        <w:t xml:space="preserve">0 gift </w:t>
      </w:r>
      <w:r w:rsidR="000629E3">
        <w:rPr>
          <w:rFonts w:ascii="Verdana" w:hAnsi="Verdana" w:cs="Arial"/>
          <w:sz w:val="20"/>
          <w:szCs w:val="20"/>
        </w:rPr>
        <w:t>card</w:t>
      </w:r>
      <w:r w:rsidRPr="001F065B">
        <w:rPr>
          <w:rFonts w:ascii="Verdana" w:hAnsi="Verdana" w:cs="Arial"/>
          <w:sz w:val="20"/>
          <w:szCs w:val="20"/>
        </w:rPr>
        <w:t>.</w:t>
      </w:r>
    </w:p>
    <w:p w14:paraId="3BD1EF12" w14:textId="385AD84A" w:rsidR="005A6E75" w:rsidRPr="00C63010" w:rsidRDefault="001F065B" w:rsidP="008C4DF6">
      <w:pPr>
        <w:pStyle w:val="ListParagraph"/>
        <w:numPr>
          <w:ilvl w:val="0"/>
          <w:numId w:val="5"/>
        </w:numPr>
        <w:spacing w:after="120" w:line="264" w:lineRule="auto"/>
        <w:contextualSpacing w:val="0"/>
        <w:rPr>
          <w:rFonts w:ascii="Verdana" w:hAnsi="Verdana" w:cs="Arial"/>
          <w:sz w:val="20"/>
          <w:szCs w:val="20"/>
        </w:rPr>
      </w:pPr>
      <w:r w:rsidRPr="001F065B">
        <w:rPr>
          <w:rFonts w:ascii="Verdana" w:hAnsi="Verdana" w:cs="Arial"/>
          <w:sz w:val="20"/>
          <w:szCs w:val="20"/>
        </w:rPr>
        <w:t xml:space="preserve">The </w:t>
      </w:r>
      <w:r w:rsidR="00EC40F0">
        <w:rPr>
          <w:rFonts w:ascii="Verdana" w:hAnsi="Verdana" w:cs="Arial"/>
          <w:sz w:val="20"/>
          <w:szCs w:val="20"/>
        </w:rPr>
        <w:t>top three</w:t>
      </w:r>
      <w:r w:rsidRPr="001F065B">
        <w:rPr>
          <w:rFonts w:ascii="Verdana" w:hAnsi="Verdana" w:cs="Arial"/>
          <w:sz w:val="20"/>
          <w:szCs w:val="20"/>
        </w:rPr>
        <w:t xml:space="preserve"> posters will be selected by a panel of judges comprised of</w:t>
      </w:r>
      <w:r w:rsidR="00ED6061">
        <w:rPr>
          <w:rFonts w:ascii="Verdana" w:hAnsi="Verdana" w:cs="Arial"/>
          <w:sz w:val="20"/>
          <w:szCs w:val="20"/>
        </w:rPr>
        <w:t xml:space="preserve"> staff from the</w:t>
      </w:r>
      <w:r w:rsidRPr="001F065B">
        <w:rPr>
          <w:rFonts w:ascii="Verdana" w:hAnsi="Verdana" w:cs="Arial"/>
          <w:sz w:val="20"/>
          <w:szCs w:val="20"/>
        </w:rPr>
        <w:t xml:space="preserve"> Region of </w:t>
      </w:r>
      <w:r w:rsidR="001214D7" w:rsidRPr="001F065B">
        <w:rPr>
          <w:rFonts w:ascii="Verdana" w:hAnsi="Verdana" w:cs="Arial"/>
          <w:sz w:val="20"/>
          <w:szCs w:val="20"/>
        </w:rPr>
        <w:t>Peel</w:t>
      </w:r>
      <w:r w:rsidR="001214D7">
        <w:rPr>
          <w:rFonts w:ascii="Verdana" w:hAnsi="Verdana" w:cs="Arial"/>
          <w:sz w:val="20"/>
          <w:szCs w:val="20"/>
        </w:rPr>
        <w:t xml:space="preserve"> </w:t>
      </w:r>
      <w:r w:rsidR="004615F7">
        <w:rPr>
          <w:rFonts w:ascii="Verdana" w:hAnsi="Verdana" w:cs="Arial"/>
          <w:sz w:val="20"/>
          <w:szCs w:val="20"/>
        </w:rPr>
        <w:t>(</w:t>
      </w:r>
      <w:r w:rsidR="001214D7">
        <w:rPr>
          <w:rFonts w:ascii="Verdana" w:hAnsi="Verdana" w:cs="Arial"/>
          <w:sz w:val="20"/>
          <w:szCs w:val="20"/>
        </w:rPr>
        <w:t>and</w:t>
      </w:r>
      <w:r w:rsidR="00ED6061" w:rsidRPr="001105D3">
        <w:rPr>
          <w:rFonts w:ascii="Verdana" w:hAnsi="Verdana" w:cs="Arial"/>
          <w:sz w:val="20"/>
          <w:szCs w:val="20"/>
        </w:rPr>
        <w:t xml:space="preserve"> </w:t>
      </w:r>
      <w:r w:rsidR="008271DB">
        <w:rPr>
          <w:rFonts w:ascii="Verdana" w:hAnsi="Verdana" w:cs="Arial"/>
          <w:sz w:val="20"/>
          <w:szCs w:val="20"/>
        </w:rPr>
        <w:t>may include staff from</w:t>
      </w:r>
      <w:r w:rsidR="004615F7">
        <w:rPr>
          <w:rFonts w:ascii="Verdana" w:hAnsi="Verdana" w:cs="Arial"/>
          <w:sz w:val="20"/>
          <w:szCs w:val="20"/>
        </w:rPr>
        <w:t xml:space="preserve"> </w:t>
      </w:r>
      <w:r w:rsidR="00B558C3">
        <w:rPr>
          <w:rFonts w:ascii="Verdana" w:hAnsi="Verdana" w:cs="Arial"/>
          <w:sz w:val="20"/>
          <w:szCs w:val="20"/>
        </w:rPr>
        <w:t xml:space="preserve">associated </w:t>
      </w:r>
      <w:r w:rsidR="001214D7">
        <w:rPr>
          <w:rFonts w:ascii="Verdana" w:hAnsi="Verdana" w:cs="Arial"/>
          <w:sz w:val="20"/>
          <w:szCs w:val="20"/>
        </w:rPr>
        <w:t>organizations</w:t>
      </w:r>
      <w:r w:rsidR="004615F7">
        <w:rPr>
          <w:rFonts w:ascii="Verdana" w:hAnsi="Verdana" w:cs="Arial"/>
          <w:sz w:val="20"/>
          <w:szCs w:val="20"/>
        </w:rPr>
        <w:t>)</w:t>
      </w:r>
      <w:r w:rsidR="00236DD9" w:rsidRPr="001105D3">
        <w:rPr>
          <w:rFonts w:ascii="Verdana" w:hAnsi="Verdana" w:cs="Arial"/>
          <w:sz w:val="20"/>
          <w:szCs w:val="20"/>
        </w:rPr>
        <w:t>.</w:t>
      </w:r>
      <w:r w:rsidR="00236DD9">
        <w:rPr>
          <w:rFonts w:ascii="Verdana" w:hAnsi="Verdana" w:cs="Arial"/>
          <w:sz w:val="20"/>
          <w:szCs w:val="20"/>
        </w:rPr>
        <w:t xml:space="preserve"> </w:t>
      </w:r>
    </w:p>
    <w:sectPr w:rsidR="005A6E75" w:rsidRPr="00C63010" w:rsidSect="00445893">
      <w:pgSz w:w="12240" w:h="15840"/>
      <w:pgMar w:top="720" w:right="1008" w:bottom="72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1EA8" w14:textId="77777777" w:rsidR="009542AF" w:rsidRDefault="009542AF" w:rsidP="00445893">
      <w:pPr>
        <w:spacing w:after="0" w:line="240" w:lineRule="auto"/>
      </w:pPr>
      <w:r>
        <w:separator/>
      </w:r>
    </w:p>
  </w:endnote>
  <w:endnote w:type="continuationSeparator" w:id="0">
    <w:p w14:paraId="35005913" w14:textId="77777777" w:rsidR="009542AF" w:rsidRDefault="009542AF" w:rsidP="0044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79EE2" w14:textId="77777777" w:rsidR="009542AF" w:rsidRDefault="009542AF" w:rsidP="00445893">
      <w:pPr>
        <w:spacing w:after="0" w:line="240" w:lineRule="auto"/>
      </w:pPr>
      <w:r>
        <w:separator/>
      </w:r>
    </w:p>
  </w:footnote>
  <w:footnote w:type="continuationSeparator" w:id="0">
    <w:p w14:paraId="2F0145BC" w14:textId="77777777" w:rsidR="009542AF" w:rsidRDefault="009542AF" w:rsidP="0044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CDD"/>
    <w:multiLevelType w:val="hybridMultilevel"/>
    <w:tmpl w:val="3DFAF71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F2F39"/>
    <w:multiLevelType w:val="hybridMultilevel"/>
    <w:tmpl w:val="30A0C708"/>
    <w:lvl w:ilvl="0" w:tplc="001A28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20D7"/>
    <w:multiLevelType w:val="hybridMultilevel"/>
    <w:tmpl w:val="A68851AE"/>
    <w:lvl w:ilvl="0" w:tplc="FFCE4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C2DEB"/>
    <w:multiLevelType w:val="hybridMultilevel"/>
    <w:tmpl w:val="75B8B7D4"/>
    <w:lvl w:ilvl="0" w:tplc="542474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D02E3"/>
    <w:multiLevelType w:val="hybridMultilevel"/>
    <w:tmpl w:val="F184E0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1427"/>
    <w:multiLevelType w:val="hybridMultilevel"/>
    <w:tmpl w:val="3DFC3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26EA"/>
    <w:multiLevelType w:val="hybridMultilevel"/>
    <w:tmpl w:val="188288F2"/>
    <w:lvl w:ilvl="0" w:tplc="001A28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B0A2D"/>
    <w:multiLevelType w:val="hybridMultilevel"/>
    <w:tmpl w:val="9260E654"/>
    <w:lvl w:ilvl="0" w:tplc="E9A88B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76FB"/>
    <w:multiLevelType w:val="hybridMultilevel"/>
    <w:tmpl w:val="21729092"/>
    <w:lvl w:ilvl="0" w:tplc="65D407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98A463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46FA0"/>
    <w:multiLevelType w:val="hybridMultilevel"/>
    <w:tmpl w:val="AB149CC6"/>
    <w:lvl w:ilvl="0" w:tplc="04EE7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2CBD"/>
    <w:multiLevelType w:val="hybridMultilevel"/>
    <w:tmpl w:val="30CC85A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5CAA"/>
    <w:multiLevelType w:val="hybridMultilevel"/>
    <w:tmpl w:val="3DFC3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3160E"/>
    <w:multiLevelType w:val="hybridMultilevel"/>
    <w:tmpl w:val="93F810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8703D"/>
    <w:multiLevelType w:val="hybridMultilevel"/>
    <w:tmpl w:val="4B705A14"/>
    <w:lvl w:ilvl="0" w:tplc="39B062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414E"/>
    <w:multiLevelType w:val="hybridMultilevel"/>
    <w:tmpl w:val="36828B80"/>
    <w:lvl w:ilvl="0" w:tplc="10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E3276E8"/>
    <w:multiLevelType w:val="hybridMultilevel"/>
    <w:tmpl w:val="056ECDE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9033C"/>
    <w:multiLevelType w:val="hybridMultilevel"/>
    <w:tmpl w:val="FA9E34F0"/>
    <w:lvl w:ilvl="0" w:tplc="4FD2A6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16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65B"/>
    <w:rsid w:val="00017C25"/>
    <w:rsid w:val="00046840"/>
    <w:rsid w:val="000629E3"/>
    <w:rsid w:val="00062CAE"/>
    <w:rsid w:val="0006662F"/>
    <w:rsid w:val="00075529"/>
    <w:rsid w:val="00076E2E"/>
    <w:rsid w:val="00092F5A"/>
    <w:rsid w:val="0009360C"/>
    <w:rsid w:val="000B18E3"/>
    <w:rsid w:val="000B517C"/>
    <w:rsid w:val="000E2EC7"/>
    <w:rsid w:val="000F1CFD"/>
    <w:rsid w:val="00110367"/>
    <w:rsid w:val="001105D3"/>
    <w:rsid w:val="00120C6E"/>
    <w:rsid w:val="001214D7"/>
    <w:rsid w:val="00143494"/>
    <w:rsid w:val="00154B96"/>
    <w:rsid w:val="00156232"/>
    <w:rsid w:val="001726EB"/>
    <w:rsid w:val="00186025"/>
    <w:rsid w:val="00187036"/>
    <w:rsid w:val="001C7A7D"/>
    <w:rsid w:val="001D387B"/>
    <w:rsid w:val="001E157E"/>
    <w:rsid w:val="001E57E3"/>
    <w:rsid w:val="001F065B"/>
    <w:rsid w:val="0021429C"/>
    <w:rsid w:val="0022598C"/>
    <w:rsid w:val="0022708A"/>
    <w:rsid w:val="00236DD9"/>
    <w:rsid w:val="002B3C11"/>
    <w:rsid w:val="002C17E2"/>
    <w:rsid w:val="002C4AA9"/>
    <w:rsid w:val="002D7BFD"/>
    <w:rsid w:val="0031675A"/>
    <w:rsid w:val="003424BC"/>
    <w:rsid w:val="00376954"/>
    <w:rsid w:val="00381370"/>
    <w:rsid w:val="003B440E"/>
    <w:rsid w:val="003D5F8C"/>
    <w:rsid w:val="003E3D6B"/>
    <w:rsid w:val="003E6D6C"/>
    <w:rsid w:val="003F3154"/>
    <w:rsid w:val="00412871"/>
    <w:rsid w:val="004314A9"/>
    <w:rsid w:val="00440423"/>
    <w:rsid w:val="00445893"/>
    <w:rsid w:val="004615F7"/>
    <w:rsid w:val="00463921"/>
    <w:rsid w:val="0047529C"/>
    <w:rsid w:val="004B4683"/>
    <w:rsid w:val="004B57CF"/>
    <w:rsid w:val="004D2DFF"/>
    <w:rsid w:val="004E448D"/>
    <w:rsid w:val="005230F0"/>
    <w:rsid w:val="00533227"/>
    <w:rsid w:val="00543D24"/>
    <w:rsid w:val="00546265"/>
    <w:rsid w:val="00590FA4"/>
    <w:rsid w:val="00593DB5"/>
    <w:rsid w:val="005955B5"/>
    <w:rsid w:val="005A6E75"/>
    <w:rsid w:val="005B1222"/>
    <w:rsid w:val="005C6E27"/>
    <w:rsid w:val="005D6FBF"/>
    <w:rsid w:val="005F71BD"/>
    <w:rsid w:val="006109D8"/>
    <w:rsid w:val="006417FD"/>
    <w:rsid w:val="00642836"/>
    <w:rsid w:val="00650434"/>
    <w:rsid w:val="0066503C"/>
    <w:rsid w:val="006839D5"/>
    <w:rsid w:val="00685A79"/>
    <w:rsid w:val="00686BFC"/>
    <w:rsid w:val="006B45B2"/>
    <w:rsid w:val="006B7EB7"/>
    <w:rsid w:val="006C52CC"/>
    <w:rsid w:val="006F0A87"/>
    <w:rsid w:val="006F3B79"/>
    <w:rsid w:val="006F7630"/>
    <w:rsid w:val="00703A89"/>
    <w:rsid w:val="00706C60"/>
    <w:rsid w:val="00707691"/>
    <w:rsid w:val="00712090"/>
    <w:rsid w:val="0071483E"/>
    <w:rsid w:val="007177F4"/>
    <w:rsid w:val="007257D4"/>
    <w:rsid w:val="007449DD"/>
    <w:rsid w:val="00744C93"/>
    <w:rsid w:val="00755228"/>
    <w:rsid w:val="00756984"/>
    <w:rsid w:val="007743C9"/>
    <w:rsid w:val="007972AE"/>
    <w:rsid w:val="007A6B69"/>
    <w:rsid w:val="007B1385"/>
    <w:rsid w:val="007D751D"/>
    <w:rsid w:val="007F3D44"/>
    <w:rsid w:val="007F642C"/>
    <w:rsid w:val="008271DB"/>
    <w:rsid w:val="0083042A"/>
    <w:rsid w:val="00830623"/>
    <w:rsid w:val="00880907"/>
    <w:rsid w:val="00894E37"/>
    <w:rsid w:val="008C4DF6"/>
    <w:rsid w:val="008D34CD"/>
    <w:rsid w:val="008E5806"/>
    <w:rsid w:val="0091410D"/>
    <w:rsid w:val="0091710A"/>
    <w:rsid w:val="009336BE"/>
    <w:rsid w:val="009542AF"/>
    <w:rsid w:val="009D33E6"/>
    <w:rsid w:val="009E7FDB"/>
    <w:rsid w:val="00A10B22"/>
    <w:rsid w:val="00A76CB8"/>
    <w:rsid w:val="00A94EB2"/>
    <w:rsid w:val="00AA65BA"/>
    <w:rsid w:val="00AA73DB"/>
    <w:rsid w:val="00AE3D97"/>
    <w:rsid w:val="00AE5EEE"/>
    <w:rsid w:val="00AF4129"/>
    <w:rsid w:val="00AF5117"/>
    <w:rsid w:val="00B558C3"/>
    <w:rsid w:val="00B61BF1"/>
    <w:rsid w:val="00B73BAA"/>
    <w:rsid w:val="00B8304F"/>
    <w:rsid w:val="00BA611A"/>
    <w:rsid w:val="00BB16E8"/>
    <w:rsid w:val="00BB4612"/>
    <w:rsid w:val="00BC403A"/>
    <w:rsid w:val="00BF1618"/>
    <w:rsid w:val="00C23E67"/>
    <w:rsid w:val="00C3448C"/>
    <w:rsid w:val="00C63010"/>
    <w:rsid w:val="00C9399D"/>
    <w:rsid w:val="00C94A37"/>
    <w:rsid w:val="00C95C57"/>
    <w:rsid w:val="00CA21F3"/>
    <w:rsid w:val="00CC72E3"/>
    <w:rsid w:val="00CD7783"/>
    <w:rsid w:val="00CE5F07"/>
    <w:rsid w:val="00D020E4"/>
    <w:rsid w:val="00D04478"/>
    <w:rsid w:val="00D06826"/>
    <w:rsid w:val="00D1488C"/>
    <w:rsid w:val="00D20CD2"/>
    <w:rsid w:val="00D23C38"/>
    <w:rsid w:val="00D264D5"/>
    <w:rsid w:val="00D77CDD"/>
    <w:rsid w:val="00D91683"/>
    <w:rsid w:val="00DA733D"/>
    <w:rsid w:val="00DE23F3"/>
    <w:rsid w:val="00E048A7"/>
    <w:rsid w:val="00E53876"/>
    <w:rsid w:val="00E70F75"/>
    <w:rsid w:val="00E81D90"/>
    <w:rsid w:val="00EC109D"/>
    <w:rsid w:val="00EC40F0"/>
    <w:rsid w:val="00ED097E"/>
    <w:rsid w:val="00ED6061"/>
    <w:rsid w:val="00EE7AA6"/>
    <w:rsid w:val="00F13A53"/>
    <w:rsid w:val="00F32840"/>
    <w:rsid w:val="00F66F09"/>
    <w:rsid w:val="00F8712D"/>
    <w:rsid w:val="00FA0309"/>
    <w:rsid w:val="00FA186A"/>
    <w:rsid w:val="00FB663B"/>
    <w:rsid w:val="099995A4"/>
    <w:rsid w:val="11FF1615"/>
    <w:rsid w:val="18B69D93"/>
    <w:rsid w:val="1B8CCFFE"/>
    <w:rsid w:val="1EFCAC05"/>
    <w:rsid w:val="26978DB4"/>
    <w:rsid w:val="2D1644A2"/>
    <w:rsid w:val="3C1E9109"/>
    <w:rsid w:val="3CC8EC4B"/>
    <w:rsid w:val="3E8D0E7A"/>
    <w:rsid w:val="49B28E9F"/>
    <w:rsid w:val="4C21A2AB"/>
    <w:rsid w:val="50C08F45"/>
    <w:rsid w:val="52BD4179"/>
    <w:rsid w:val="5364CCFB"/>
    <w:rsid w:val="650EBF0F"/>
    <w:rsid w:val="75F98922"/>
    <w:rsid w:val="7ED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1D615"/>
  <w15:docId w15:val="{D2596647-CB35-402A-96C0-0B54591A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5B2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A10B2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rsid w:val="00A10B22"/>
    <w:pPr>
      <w:tabs>
        <w:tab w:val="left" w:pos="720"/>
      </w:tabs>
      <w:adjustRightInd w:val="0"/>
      <w:spacing w:after="0" w:line="240" w:lineRule="auto"/>
      <w:ind w:right="18"/>
    </w:pPr>
    <w:rPr>
      <w:rFonts w:ascii="Verdana" w:eastAsia="SimSun" w:hAnsi="Verdana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A10B22"/>
    <w:rPr>
      <w:rFonts w:ascii="Verdana" w:eastAsia="SimSun" w:hAnsi="Verdana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93"/>
  </w:style>
  <w:style w:type="paragraph" w:styleId="Footer">
    <w:name w:val="footer"/>
    <w:basedOn w:val="Normal"/>
    <w:link w:val="FooterChar"/>
    <w:uiPriority w:val="99"/>
    <w:unhideWhenUsed/>
    <w:rsid w:val="0044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93"/>
  </w:style>
  <w:style w:type="character" w:styleId="CommentReference">
    <w:name w:val="annotation reference"/>
    <w:basedOn w:val="DefaultParagraphFont"/>
    <w:uiPriority w:val="99"/>
    <w:semiHidden/>
    <w:unhideWhenUsed/>
    <w:rsid w:val="005C6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E2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42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eelregion.ca/pw/transportation/residents/vision-zero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elregion.ca/pw/transportation/residents/vision-zero.as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45C52B9F2944AA3BC914E9A26644" ma:contentTypeVersion="4" ma:contentTypeDescription="Create a new document." ma:contentTypeScope="" ma:versionID="611a4090cb3e4ad53497433826275a36">
  <xsd:schema xmlns:xsd="http://www.w3.org/2001/XMLSchema" xmlns:xs="http://www.w3.org/2001/XMLSchema" xmlns:p="http://schemas.microsoft.com/office/2006/metadata/properties" xmlns:ns3="2f5f642d-65dc-41d4-9975-052f3978ba0a" targetNamespace="http://schemas.microsoft.com/office/2006/metadata/properties" ma:root="true" ma:fieldsID="26d01672341aad1e216598d7a32d92cf" ns3:_="">
    <xsd:import namespace="2f5f642d-65dc-41d4-9975-052f3978b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642d-65dc-41d4-9975-052f3978b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0584-A107-4D47-B740-91EB4491F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C6935-9EA9-47AD-BD32-262F4B37A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AE6CD-B9FC-4319-B6B9-C74567107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642d-65dc-41d4-9975-052f3978b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13DE9-1D72-4265-BCA2-AC773152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Chowbay, Shawn</dc:creator>
  <cp:lastModifiedBy>Chan, Andrea</cp:lastModifiedBy>
  <cp:revision>6</cp:revision>
  <dcterms:created xsi:type="dcterms:W3CDTF">2021-04-30T18:43:00Z</dcterms:created>
  <dcterms:modified xsi:type="dcterms:W3CDTF">2021-04-30T18:51:00Z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0x0101005B3A45C52B9F2944AA3BC914E9A26644</vt:lpwstr>
  </property>
  <property fmtid="{D5CDD505-2E9C-101B-9397-08002B2CF9AE}" pid="3" name="SIZADivision">
    <vt:lpwstr>2;#Transportation|57275852-cfbf-457f-95bc-1e89b3cd7d23</vt:lpwstr>
  </property>
  <property fmtid="{D5CDD505-2E9C-101B-9397-08002B2CF9AE}" pid="4" name="SIZASection">
    <vt:lpwstr>3;#Traffic Engineering|0541d08b-4d5f-4bec-880b-7b4155374fff</vt:lpwstr>
  </property>
  <property fmtid="{D5CDD505-2E9C-101B-9397-08002B2CF9AE}" pid="5" name="SIZADepartment">
    <vt:lpwstr>1;#Public Works|f5ff1673-8fe8-47a7-8483-175fe86087e7</vt:lpwstr>
  </property>
  <property fmtid="{D5CDD505-2E9C-101B-9397-08002B2CF9AE}" pid="6" name="_dlc_DocIdItemGuid">
    <vt:lpwstr>3933fd4f-82f3-4b7c-ba62-9dd39320b709</vt:lpwstr>
  </property>
  <property fmtid="{D5CDD505-2E9C-101B-9397-08002B2CF9AE}" pid="7" name="SIZADocumentType">
    <vt:lpwstr/>
  </property>
  <property fmtid="{D5CDD505-2E9C-101B-9397-08002B2CF9AE}" pid="8" name="SIZAService">
    <vt:lpwstr/>
  </property>
  <property fmtid="{D5CDD505-2E9C-101B-9397-08002B2CF9AE}" pid="9" name="SIZADocumentSubType">
    <vt:lpwstr/>
  </property>
  <property fmtid="{D5CDD505-2E9C-101B-9397-08002B2CF9AE}" pid="10" name="SIZAKeywords">
    <vt:lpwstr/>
  </property>
  <property fmtid="{D5CDD505-2E9C-101B-9397-08002B2CF9AE}" pid="11" name="SIZARecordClassification">
    <vt:lpwstr/>
  </property>
</Properties>
</file>