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6C01E" w14:textId="66475EF1" w:rsidR="001B37F0" w:rsidRDefault="001B37F0" w:rsidP="001B37F0">
      <w:pPr>
        <w:pStyle w:val="BodyText"/>
        <w:tabs>
          <w:tab w:val="left" w:pos="2400"/>
        </w:tabs>
        <w:rPr>
          <w:rFonts w:ascii="Times New Roman"/>
          <w:sz w:val="20"/>
          <w:szCs w:val="20"/>
        </w:rPr>
      </w:pPr>
      <w:r>
        <w:rPr>
          <w:noProof/>
        </w:rPr>
        <mc:AlternateContent>
          <mc:Choice Requires="wps">
            <w:drawing>
              <wp:anchor distT="0" distB="0" distL="0" distR="0" simplePos="0" relativeHeight="251658242" behindDoc="1" locked="0" layoutInCell="1" allowOverlap="1" wp14:anchorId="596E53A8" wp14:editId="0038DD9A">
                <wp:simplePos x="0" y="0"/>
                <wp:positionH relativeFrom="page">
                  <wp:posOffset>5530850</wp:posOffset>
                </wp:positionH>
                <wp:positionV relativeFrom="page">
                  <wp:posOffset>431800</wp:posOffset>
                </wp:positionV>
                <wp:extent cx="1786890" cy="9191625"/>
                <wp:effectExtent l="0" t="0" r="3810" b="952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9191625"/>
                        </a:xfrm>
                        <a:custGeom>
                          <a:avLst/>
                          <a:gdLst/>
                          <a:ahLst/>
                          <a:cxnLst/>
                          <a:rect l="l" t="t" r="r" b="b"/>
                          <a:pathLst>
                            <a:path w="2539365" h="9144000">
                              <a:moveTo>
                                <a:pt x="2539077" y="0"/>
                              </a:moveTo>
                              <a:lnTo>
                                <a:pt x="277159" y="0"/>
                              </a:lnTo>
                              <a:lnTo>
                                <a:pt x="276465" y="999"/>
                              </a:lnTo>
                              <a:lnTo>
                                <a:pt x="251783" y="38745"/>
                              </a:lnTo>
                              <a:lnTo>
                                <a:pt x="228164" y="77153"/>
                              </a:lnTo>
                              <a:lnTo>
                                <a:pt x="205621" y="116199"/>
                              </a:lnTo>
                              <a:lnTo>
                                <a:pt x="184169" y="155858"/>
                              </a:lnTo>
                              <a:lnTo>
                                <a:pt x="163820" y="196105"/>
                              </a:lnTo>
                              <a:lnTo>
                                <a:pt x="144591" y="236917"/>
                              </a:lnTo>
                              <a:lnTo>
                                <a:pt x="126494" y="278269"/>
                              </a:lnTo>
                              <a:lnTo>
                                <a:pt x="109545" y="320136"/>
                              </a:lnTo>
                              <a:lnTo>
                                <a:pt x="93756" y="362494"/>
                              </a:lnTo>
                              <a:lnTo>
                                <a:pt x="79143" y="405319"/>
                              </a:lnTo>
                              <a:lnTo>
                                <a:pt x="65719" y="448585"/>
                              </a:lnTo>
                              <a:lnTo>
                                <a:pt x="53498" y="492268"/>
                              </a:lnTo>
                              <a:lnTo>
                                <a:pt x="42495" y="536345"/>
                              </a:lnTo>
                              <a:lnTo>
                                <a:pt x="32724" y="580790"/>
                              </a:lnTo>
                              <a:lnTo>
                                <a:pt x="24198" y="625579"/>
                              </a:lnTo>
                              <a:lnTo>
                                <a:pt x="16933" y="670687"/>
                              </a:lnTo>
                              <a:lnTo>
                                <a:pt x="10941" y="716091"/>
                              </a:lnTo>
                              <a:lnTo>
                                <a:pt x="6238" y="761765"/>
                              </a:lnTo>
                              <a:lnTo>
                                <a:pt x="2837" y="807685"/>
                              </a:lnTo>
                              <a:lnTo>
                                <a:pt x="753" y="853827"/>
                              </a:lnTo>
                              <a:lnTo>
                                <a:pt x="0" y="900166"/>
                              </a:lnTo>
                              <a:lnTo>
                                <a:pt x="591" y="946677"/>
                              </a:lnTo>
                              <a:lnTo>
                                <a:pt x="2541" y="993337"/>
                              </a:lnTo>
                              <a:lnTo>
                                <a:pt x="5864" y="1040120"/>
                              </a:lnTo>
                              <a:lnTo>
                                <a:pt x="10574" y="1087003"/>
                              </a:lnTo>
                              <a:lnTo>
                                <a:pt x="16686" y="1133960"/>
                              </a:lnTo>
                              <a:lnTo>
                                <a:pt x="24213" y="1180968"/>
                              </a:lnTo>
                              <a:lnTo>
                                <a:pt x="33169" y="1228001"/>
                              </a:lnTo>
                              <a:lnTo>
                                <a:pt x="43569" y="1275036"/>
                              </a:lnTo>
                              <a:lnTo>
                                <a:pt x="55428" y="1322048"/>
                              </a:lnTo>
                              <a:lnTo>
                                <a:pt x="2151305" y="9144000"/>
                              </a:lnTo>
                              <a:lnTo>
                                <a:pt x="2539077" y="9144000"/>
                              </a:lnTo>
                              <a:lnTo>
                                <a:pt x="2539077" y="0"/>
                              </a:lnTo>
                              <a:close/>
                            </a:path>
                          </a:pathLst>
                        </a:custGeom>
                        <a:solidFill>
                          <a:srgbClr val="00518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150F" id="Freeform: Shape 2" o:spid="_x0000_s1026" style="position:absolute;margin-left:435.5pt;margin-top:34pt;width:140.7pt;height:723.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539365,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EklwMAAEYKAAAOAAAAZHJzL2Uyb0RvYy54bWysVtuO2zYQfS/QfxD03jXvF2O9QZFgiwJB&#10;GiBb9JmWpbVQSVRJre39+w5J0dmkAI0WfZFI6Wh05swMZ+7fXcahOrXO93ba1fgO1VU7NfbQT8+7&#10;+venx59UXfnFTAcz2Knd1a+tr989/PjD/XnetsQe7XBoXQVGJr89z7v6uCzzdrPxzbEdjb+zczvB&#10;y8660Sywdc+bgzNnsD4OG4KQ2JytO8zONq338PRDelk/RPtd1zbLb13n26UadjVwW+LVxes+XDcP&#10;92b77Mx87JuVhvkPLEbTT/DTq6kPZjHVi+v/YWrsG2e97Za7xo4b23V900YfwBuMvvPmy9HMbfQF&#10;xPHzVSb//5ltPp2+zJ9doO7nj7b504Mim/Pst9c3YeNXzKVzY8AC8eoSVXy9qthelqqBh1gqoTSI&#10;3cA7jTUWhAedN2abP29e/PJLa6Mpc/rolxSGQ16ZY141lykvHQQzhHGIYVzqCsLo6grCuE9hnM0S&#10;vgv8wrI672rCqaaC19UxUGEMIRTDNNpT+2QjcgmOBBySsq6yO0D2K2aYvsFKibn+BpoB+T4no1Kw&#10;8O8gg9arBBmS7yuUg2o0QqmSLOuVQfm+gonCgkVwoELLlhEXBEcwxgLf4IEVwyL5hjlXXBVtY0EV&#10;gUCDg1gLjMq0QX6uExNChcaybJsIppOTRCoCpFIKZSnyPUmCkeagWmBCoZCoKKI1lVwksCDhLyXT&#10;EvImRYYhTnGZh+ASEIEGY6BeWRBOmYbjMYA1IaKsNQOiyUFOBb2RIZRIkrTjCkmoxZKDhOGVBhQq&#10;l2UHITtoUkNIJNSNGCLNUsAlFghiX6IhCE1iSIEllE0JSxRNtQreiRsqSyiQoLHikKxlvimVNUJY&#10;lBMo57FmQsCpUaTKVwk0CAesS1iu1rLGiCEMlVUCQ7nJFGOMlESofAyARyqlPMaUalG2TRjBSTWM&#10;FdI3UpPS65lBiAL1irwZ5fmEIZKjG6XKOSMpLTAlBLFykRDMMYVjKMQ7H/clDd8e+/8W/72CzWB9&#10;m34Wuk/sd9eOBO3kbc/zdugPj/0wxL7rnvfvB1edTJhREMfqcRXwDSy25NSFQz/e28PrZ1edYXDZ&#10;1f6vF+Pauhp+nWAyCFNOXri82OeFW4b3Ns5Csfk5vzxd/jBurmZY7uoFmvgnm+cOs83NGfgHQMKG&#10;Lyf788tiuz507sgtMVo3MKxE/9fBKkxDb/cR9XX8e/gbAAD//wMAUEsDBBQABgAIAAAAIQCw4AGr&#10;3wAAAAwBAAAPAAAAZHJzL2Rvd25yZXYueG1sTI/BbsIwEETvlfoP1lbqrTihBNIQByFazqW0H2Di&#10;JYkaryPbQOjXdzm1p93VjGbflKvR9uKMPnSOFKSTBARS7UxHjYKvz+1TDiJETUb3jlDBFQOsqvu7&#10;UhfGXegDz/vYCA6hUGgFbYxDIWWoW7Q6TNyAxNrReasjn76RxusLh9teTpNkLq3uiD+0esBNi/X3&#10;/mQVLHbrRv747TvGt418zl7clV5nSj0+jOsliIhj/DPDDZ/RoWKmgzuRCaJXkC9S7hIVzHOeN0Oa&#10;TWcgDrxlaZaBrEr5v0T1CwAA//8DAFBLAQItABQABgAIAAAAIQC2gziS/gAAAOEBAAATAAAAAAAA&#10;AAAAAAAAAAAAAABbQ29udGVudF9UeXBlc10ueG1sUEsBAi0AFAAGAAgAAAAhADj9If/WAAAAlAEA&#10;AAsAAAAAAAAAAAAAAAAALwEAAF9yZWxzLy5yZWxzUEsBAi0AFAAGAAgAAAAhAPZ8gSSXAwAARgoA&#10;AA4AAAAAAAAAAAAAAAAALgIAAGRycy9lMm9Eb2MueG1sUEsBAi0AFAAGAAgAAAAhALDgAavfAAAA&#10;DAEAAA8AAAAAAAAAAAAAAAAA8QUAAGRycy9kb3ducmV2LnhtbFBLBQYAAAAABAAEAPMAAAD9BgAA&#10;AAA=&#10;" path="m2539077,l277159,r-694,999l251783,38745,228164,77153r-22543,39046l184169,155858r-20349,40247l144591,236917r-18097,41352l109545,320136,93756,362494,79143,405319,65719,448585,53498,492268,42495,536345r-9771,44445l24198,625579r-7265,45108l10941,716091,6238,761765,2837,807685,753,853827,,900166r591,46511l2541,993337r3323,46783l10574,1087003r6112,46957l24213,1180968r8956,47033l43569,1275036r11859,47012l2151305,9144000r387772,l2539077,xe" fillcolor="#00518f" stroked="f">
                <v:path arrowok="t"/>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5D109C9" wp14:editId="079DF3D5">
                <wp:simplePos x="0" y="0"/>
                <wp:positionH relativeFrom="page">
                  <wp:posOffset>462280</wp:posOffset>
                </wp:positionH>
                <wp:positionV relativeFrom="page">
                  <wp:posOffset>429895</wp:posOffset>
                </wp:positionV>
                <wp:extent cx="6858000" cy="9191625"/>
                <wp:effectExtent l="0" t="0" r="0" b="952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91625"/>
                        </a:xfrm>
                        <a:custGeom>
                          <a:avLst/>
                          <a:gdLst/>
                          <a:ahLst/>
                          <a:cxnLst/>
                          <a:rect l="l" t="t" r="r" b="b"/>
                          <a:pathLst>
                            <a:path w="6858000" h="9144000">
                              <a:moveTo>
                                <a:pt x="6858000" y="0"/>
                              </a:moveTo>
                              <a:lnTo>
                                <a:pt x="0" y="0"/>
                              </a:lnTo>
                              <a:lnTo>
                                <a:pt x="0" y="9144000"/>
                              </a:lnTo>
                              <a:lnTo>
                                <a:pt x="6858000" y="9144000"/>
                              </a:lnTo>
                              <a:lnTo>
                                <a:pt x="6858000" y="0"/>
                              </a:lnTo>
                              <a:close/>
                            </a:path>
                          </a:pathLst>
                        </a:custGeom>
                        <a:solidFill>
                          <a:srgbClr val="0066B3"/>
                        </a:solidFill>
                      </wps:spPr>
                      <wps:txbx>
                        <w:txbxContent>
                          <w:p w14:paraId="328043B1" w14:textId="77777777" w:rsidR="001B37F0" w:rsidRDefault="001B37F0" w:rsidP="001B37F0">
                            <w:pPr>
                              <w:spacing w:before="204" w:line="218" w:lineRule="auto"/>
                              <w:ind w:left="180" w:right="269"/>
                              <w:rPr>
                                <w:rFonts w:ascii="Gill Sans MT" w:hAnsi="Gill Sans MT"/>
                                <w:b/>
                                <w:color w:val="FFFFFF"/>
                                <w:sz w:val="72"/>
                                <w:szCs w:val="72"/>
                              </w:rPr>
                            </w:pPr>
                          </w:p>
                          <w:p w14:paraId="7DB1B6C3" w14:textId="77777777" w:rsidR="001B37F0" w:rsidRDefault="001B37F0" w:rsidP="001B37F0">
                            <w:pPr>
                              <w:spacing w:before="204" w:line="218" w:lineRule="auto"/>
                              <w:ind w:left="180" w:right="269"/>
                              <w:rPr>
                                <w:rFonts w:ascii="Gill Sans MT" w:hAnsi="Gill Sans MT"/>
                                <w:b/>
                                <w:color w:val="FFFFFF"/>
                                <w:sz w:val="72"/>
                                <w:szCs w:val="72"/>
                              </w:rPr>
                            </w:pPr>
                          </w:p>
                          <w:p w14:paraId="25BD5266" w14:textId="77777777" w:rsidR="001B37F0" w:rsidRDefault="001B37F0" w:rsidP="001B37F0">
                            <w:pPr>
                              <w:spacing w:before="204" w:line="218" w:lineRule="auto"/>
                              <w:ind w:left="180" w:right="269"/>
                              <w:rPr>
                                <w:rFonts w:ascii="Gill Sans MT" w:hAnsi="Gill Sans MT"/>
                                <w:b/>
                                <w:color w:val="FFFFFF"/>
                                <w:sz w:val="72"/>
                                <w:szCs w:val="72"/>
                              </w:rPr>
                            </w:pPr>
                          </w:p>
                          <w:p w14:paraId="681FC01F" w14:textId="77777777" w:rsidR="008812D7" w:rsidRDefault="008812D7" w:rsidP="00D2617D">
                            <w:pPr>
                              <w:spacing w:before="204" w:line="257" w:lineRule="auto"/>
                              <w:ind w:left="720" w:right="2520"/>
                              <w:rPr>
                                <w:rFonts w:ascii="Gill Sans MT" w:hAnsi="Gill Sans MT"/>
                                <w:b/>
                                <w:color w:val="FFFFFF"/>
                                <w:sz w:val="72"/>
                                <w:szCs w:val="72"/>
                              </w:rPr>
                            </w:pPr>
                          </w:p>
                          <w:p w14:paraId="42E08522" w14:textId="77777777" w:rsidR="009E2511" w:rsidRDefault="009E2511" w:rsidP="00D2617D">
                            <w:pPr>
                              <w:spacing w:before="204" w:line="257" w:lineRule="auto"/>
                              <w:ind w:left="720" w:right="2520"/>
                              <w:rPr>
                                <w:rFonts w:ascii="Gill Sans MT" w:hAnsi="Gill Sans MT"/>
                                <w:b/>
                                <w:color w:val="FFFFFF"/>
                                <w:sz w:val="72"/>
                                <w:szCs w:val="72"/>
                              </w:rPr>
                            </w:pPr>
                          </w:p>
                          <w:p w14:paraId="241BA185" w14:textId="772E3628" w:rsidR="00D2617D" w:rsidRDefault="001B37F0"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Employee</w:t>
                            </w:r>
                            <w:r w:rsidR="00070B49">
                              <w:rPr>
                                <w:rFonts w:ascii="Gill Sans MT" w:hAnsi="Gill Sans MT"/>
                                <w:b/>
                                <w:color w:val="FFFFFF"/>
                                <w:sz w:val="72"/>
                                <w:szCs w:val="72"/>
                              </w:rPr>
                              <w:t xml:space="preserve"> FAQ</w:t>
                            </w:r>
                            <w:r>
                              <w:rPr>
                                <w:rFonts w:ascii="Gill Sans MT" w:hAnsi="Gill Sans MT"/>
                                <w:b/>
                                <w:color w:val="FFFFFF"/>
                                <w:sz w:val="72"/>
                                <w:szCs w:val="72"/>
                              </w:rPr>
                              <w:t xml:space="preserve"> </w:t>
                            </w:r>
                            <w:r w:rsidR="00D2617D">
                              <w:rPr>
                                <w:rFonts w:ascii="Gill Sans MT" w:hAnsi="Gill Sans MT"/>
                                <w:b/>
                                <w:color w:val="FFFFFF"/>
                                <w:sz w:val="72"/>
                                <w:szCs w:val="72"/>
                              </w:rPr>
                              <w:br/>
                            </w:r>
                            <w:r w:rsidR="00070B49">
                              <w:rPr>
                                <w:rFonts w:ascii="Gill Sans MT" w:hAnsi="Gill Sans MT"/>
                                <w:b/>
                                <w:color w:val="FFFFFF"/>
                                <w:sz w:val="72"/>
                                <w:szCs w:val="72"/>
                              </w:rPr>
                              <w:t xml:space="preserve">Inquiries </w:t>
                            </w:r>
                            <w:r w:rsidR="00D2617D">
                              <w:rPr>
                                <w:rFonts w:ascii="Gill Sans MT" w:hAnsi="Gill Sans MT"/>
                                <w:b/>
                                <w:color w:val="FFFFFF"/>
                                <w:sz w:val="72"/>
                                <w:szCs w:val="72"/>
                              </w:rPr>
                              <w:t xml:space="preserve">&amp; </w:t>
                            </w:r>
                            <w:r w:rsidR="00070B49">
                              <w:rPr>
                                <w:rFonts w:ascii="Gill Sans MT" w:hAnsi="Gill Sans MT"/>
                                <w:b/>
                                <w:color w:val="FFFFFF"/>
                                <w:sz w:val="72"/>
                                <w:szCs w:val="72"/>
                              </w:rPr>
                              <w:t>Re</w:t>
                            </w:r>
                            <w:r w:rsidR="009938E1">
                              <w:rPr>
                                <w:rFonts w:ascii="Gill Sans MT" w:hAnsi="Gill Sans MT"/>
                                <w:b/>
                                <w:color w:val="FFFFFF"/>
                                <w:sz w:val="72"/>
                                <w:szCs w:val="72"/>
                              </w:rPr>
                              <w:t>s</w:t>
                            </w:r>
                            <w:r w:rsidR="00070B49">
                              <w:rPr>
                                <w:rFonts w:ascii="Gill Sans MT" w:hAnsi="Gill Sans MT"/>
                                <w:b/>
                                <w:color w:val="FFFFFF"/>
                                <w:sz w:val="72"/>
                                <w:szCs w:val="72"/>
                              </w:rPr>
                              <w:t>ponses</w:t>
                            </w:r>
                          </w:p>
                          <w:p w14:paraId="76207519" w14:textId="65E6F3D3" w:rsidR="001B37F0" w:rsidRDefault="00D2617D"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070B49">
                              <w:rPr>
                                <w:rFonts w:ascii="Gill Sans MT" w:hAnsi="Gill Sans MT"/>
                                <w:b/>
                                <w:color w:val="FFFFFF"/>
                                <w:sz w:val="72"/>
                                <w:szCs w:val="72"/>
                              </w:rPr>
                              <w:t xml:space="preserve">March </w:t>
                            </w:r>
                            <w:r w:rsidR="00AE6CF1">
                              <w:rPr>
                                <w:rFonts w:ascii="Gill Sans MT" w:hAnsi="Gill Sans MT"/>
                                <w:b/>
                                <w:color w:val="FFFFFF"/>
                                <w:sz w:val="72"/>
                                <w:szCs w:val="72"/>
                              </w:rPr>
                              <w:t>5</w:t>
                            </w:r>
                            <w:r w:rsidR="00070B49">
                              <w:rPr>
                                <w:rFonts w:ascii="Gill Sans MT" w:hAnsi="Gill Sans MT"/>
                                <w:b/>
                                <w:color w:val="FFFFFF"/>
                                <w:sz w:val="72"/>
                                <w:szCs w:val="72"/>
                              </w:rPr>
                              <w:t>, 2024</w:t>
                            </w:r>
                          </w:p>
                          <w:p w14:paraId="6C670DA5" w14:textId="77777777" w:rsidR="001B37F0" w:rsidRDefault="001B37F0" w:rsidP="001B37F0">
                            <w:pPr>
                              <w:spacing w:before="204" w:line="218" w:lineRule="auto"/>
                              <w:ind w:left="180" w:right="269" w:firstLine="540"/>
                              <w:rPr>
                                <w:rFonts w:ascii="Gill Sans MT" w:hAnsi="Gill Sans MT"/>
                                <w:b/>
                                <w:color w:val="FFFFFF"/>
                                <w:sz w:val="72"/>
                                <w:szCs w:val="72"/>
                              </w:rPr>
                            </w:pPr>
                          </w:p>
                          <w:p w14:paraId="488364AF" w14:textId="77777777" w:rsidR="001B37F0" w:rsidRDefault="001B37F0" w:rsidP="001B37F0">
                            <w:pPr>
                              <w:spacing w:before="204" w:line="218" w:lineRule="auto"/>
                              <w:ind w:left="180" w:right="269" w:firstLine="540"/>
                              <w:rPr>
                                <w:rFonts w:ascii="Gill Sans MT" w:hAnsi="Gill Sans MT"/>
                                <w:b/>
                                <w:color w:val="FFFFFF"/>
                                <w:sz w:val="72"/>
                                <w:szCs w:val="72"/>
                              </w:rPr>
                            </w:pPr>
                          </w:p>
                          <w:p w14:paraId="73BA5D38" w14:textId="77777777" w:rsidR="001B37F0" w:rsidRDefault="001B37F0" w:rsidP="001B37F0">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D109C9" id="Freeform: Shape 20" o:spid="_x0000_s1026" style="position:absolute;margin-left:36.4pt;margin-top:33.85pt;width:540pt;height:723.7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858000,914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nPLAIAANQEAAAOAAAAZHJzL2Uyb0RvYy54bWysVMFu2zAMvQ/YPwi6L3ayNkiNOMXWosOA&#10;oivQDDvLshwbk01NVGLn70fJkWt0pw27SJT5RD0+kt7eDq1mJ2WxgS7ny0XKmeoklE13yPn3/cOH&#10;DWfoRFcKDZ3K+Vkhv929f7ftTaZWUIMulWUUpMOsNzmvnTNZkqCsVStwAUZ15KzAtsLR0R6S0oqe&#10;orc6WaXpOunBlsaCVIj09X508l2IX1VKum9VhcoxnXPi5sJqw1r4NdltRXawwtSNvNAQ/8CiFU1H&#10;j06h7oUT7GibP0K1jbSAULmFhDaBqmqkCjlQNsv0TTYvtTAq5ELioJlkwv8XVj6dXsyz9dTRPIL8&#10;iaRI0hvMJo8/4AUzVLb1WCLOhqDieVJRDY5J+rjeXG/SlMSW5LtZ3izXq2uvcyKyeF0e0X1REEKJ&#10;0yO6sQxltEQdLTl00bRUTF9GHcroOKMyWs6ojMVYRiOcv+f5eZP1My61p3J15Xl5fwsntYeAdD6R&#10;iXNMh8i+YnQ3x1JmM1T0xd2EeCMmvjgmHxFxH5Hzl/8WH9qXmMaIUgOq8TEvQJB8EoVwc9kRdFM+&#10;NFp7EdAeijtt2Un4MUnX688fLxWbwUJXjI3gW8INxUBvebOA8vxsWU9jlHP8dRRWcaa/dtSnfuai&#10;YaNRRMM6fQdhMkMpLLr98ENYwwyZOXfUUk8Qp0BksVUoFQ8Ysf5mB5+ODqrG91GgOTK6HGh0ghSX&#10;MfezOT8H1OvPaPcbAAD//wMAUEsDBBQABgAIAAAAIQAxB2in3wAAAAsBAAAPAAAAZHJzL2Rvd25y&#10;ZXYueG1sTI9BT8JAEIXvJvyHzZh4ky0YqKndEqPREyFQiF6X7tBWurNNd6H13zs9ye3NvMmb76Wr&#10;wTbiip2vHSmYTSMQSIUzNZUKDvuPx2cQPmgyunGECn7Rwyqb3KU6Ma6nHV7zUAoOIZ9oBVUIbSKl&#10;Lyq02k9di8TeyXVWBx67UppO9xxuGzmPoqW0uib+UOkW3yoszvnFKrBfuXvfFN+fp/XPtt7sn/p1&#10;tC2VergfXl9ABBzC/zGM+IwOGTMd3YWMF42CeM7kQcEyjkGM/mwxbo6sFixBZqm87ZD9AQAA//8D&#10;AFBLAQItABQABgAIAAAAIQC2gziS/gAAAOEBAAATAAAAAAAAAAAAAAAAAAAAAABbQ29udGVudF9U&#10;eXBlc10ueG1sUEsBAi0AFAAGAAgAAAAhADj9If/WAAAAlAEAAAsAAAAAAAAAAAAAAAAALwEAAF9y&#10;ZWxzLy5yZWxzUEsBAi0AFAAGAAgAAAAhADAYCc8sAgAA1AQAAA4AAAAAAAAAAAAAAAAALgIAAGRy&#10;cy9lMm9Eb2MueG1sUEsBAi0AFAAGAAgAAAAhADEHaKffAAAACwEAAA8AAAAAAAAAAAAAAAAAhgQA&#10;AGRycy9kb3ducmV2LnhtbFBLBQYAAAAABAAEAPMAAACSBQAAAAA=&#10;" adj="-11796480,,5400" path="m6858000,l,,,9144000r6858000,l6858000,xe" fillcolor="#0066b3" stroked="f">
                <v:stroke joinstyle="miter"/>
                <v:formulas/>
                <v:path arrowok="t" o:connecttype="custom" textboxrect="0,0,6858000,9144000"/>
                <v:textbox inset="0,0,0,0">
                  <w:txbxContent>
                    <w:p w14:paraId="328043B1" w14:textId="77777777" w:rsidR="001B37F0" w:rsidRDefault="001B37F0" w:rsidP="001B37F0">
                      <w:pPr>
                        <w:spacing w:before="204" w:line="218" w:lineRule="auto"/>
                        <w:ind w:left="180" w:right="269"/>
                        <w:rPr>
                          <w:rFonts w:ascii="Gill Sans MT" w:hAnsi="Gill Sans MT"/>
                          <w:b/>
                          <w:color w:val="FFFFFF"/>
                          <w:sz w:val="72"/>
                          <w:szCs w:val="72"/>
                        </w:rPr>
                      </w:pPr>
                    </w:p>
                    <w:p w14:paraId="7DB1B6C3" w14:textId="77777777" w:rsidR="001B37F0" w:rsidRDefault="001B37F0" w:rsidP="001B37F0">
                      <w:pPr>
                        <w:spacing w:before="204" w:line="218" w:lineRule="auto"/>
                        <w:ind w:left="180" w:right="269"/>
                        <w:rPr>
                          <w:rFonts w:ascii="Gill Sans MT" w:hAnsi="Gill Sans MT"/>
                          <w:b/>
                          <w:color w:val="FFFFFF"/>
                          <w:sz w:val="72"/>
                          <w:szCs w:val="72"/>
                        </w:rPr>
                      </w:pPr>
                    </w:p>
                    <w:p w14:paraId="25BD5266" w14:textId="77777777" w:rsidR="001B37F0" w:rsidRDefault="001B37F0" w:rsidP="001B37F0">
                      <w:pPr>
                        <w:spacing w:before="204" w:line="218" w:lineRule="auto"/>
                        <w:ind w:left="180" w:right="269"/>
                        <w:rPr>
                          <w:rFonts w:ascii="Gill Sans MT" w:hAnsi="Gill Sans MT"/>
                          <w:b/>
                          <w:color w:val="FFFFFF"/>
                          <w:sz w:val="72"/>
                          <w:szCs w:val="72"/>
                        </w:rPr>
                      </w:pPr>
                    </w:p>
                    <w:p w14:paraId="681FC01F" w14:textId="77777777" w:rsidR="008812D7" w:rsidRDefault="008812D7" w:rsidP="00D2617D">
                      <w:pPr>
                        <w:spacing w:before="204" w:line="257" w:lineRule="auto"/>
                        <w:ind w:left="720" w:right="2520"/>
                        <w:rPr>
                          <w:rFonts w:ascii="Gill Sans MT" w:hAnsi="Gill Sans MT"/>
                          <w:b/>
                          <w:color w:val="FFFFFF"/>
                          <w:sz w:val="72"/>
                          <w:szCs w:val="72"/>
                        </w:rPr>
                      </w:pPr>
                    </w:p>
                    <w:p w14:paraId="42E08522" w14:textId="77777777" w:rsidR="009E2511" w:rsidRDefault="009E2511" w:rsidP="00D2617D">
                      <w:pPr>
                        <w:spacing w:before="204" w:line="257" w:lineRule="auto"/>
                        <w:ind w:left="720" w:right="2520"/>
                        <w:rPr>
                          <w:rFonts w:ascii="Gill Sans MT" w:hAnsi="Gill Sans MT"/>
                          <w:b/>
                          <w:color w:val="FFFFFF"/>
                          <w:sz w:val="72"/>
                          <w:szCs w:val="72"/>
                        </w:rPr>
                      </w:pPr>
                    </w:p>
                    <w:p w14:paraId="241BA185" w14:textId="772E3628" w:rsidR="00D2617D" w:rsidRDefault="001B37F0"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Employee</w:t>
                      </w:r>
                      <w:r w:rsidR="00070B49">
                        <w:rPr>
                          <w:rFonts w:ascii="Gill Sans MT" w:hAnsi="Gill Sans MT"/>
                          <w:b/>
                          <w:color w:val="FFFFFF"/>
                          <w:sz w:val="72"/>
                          <w:szCs w:val="72"/>
                        </w:rPr>
                        <w:t xml:space="preserve"> FAQ</w:t>
                      </w:r>
                      <w:r>
                        <w:rPr>
                          <w:rFonts w:ascii="Gill Sans MT" w:hAnsi="Gill Sans MT"/>
                          <w:b/>
                          <w:color w:val="FFFFFF"/>
                          <w:sz w:val="72"/>
                          <w:szCs w:val="72"/>
                        </w:rPr>
                        <w:t xml:space="preserve"> </w:t>
                      </w:r>
                      <w:r w:rsidR="00D2617D">
                        <w:rPr>
                          <w:rFonts w:ascii="Gill Sans MT" w:hAnsi="Gill Sans MT"/>
                          <w:b/>
                          <w:color w:val="FFFFFF"/>
                          <w:sz w:val="72"/>
                          <w:szCs w:val="72"/>
                        </w:rPr>
                        <w:br/>
                      </w:r>
                      <w:r w:rsidR="00070B49">
                        <w:rPr>
                          <w:rFonts w:ascii="Gill Sans MT" w:hAnsi="Gill Sans MT"/>
                          <w:b/>
                          <w:color w:val="FFFFFF"/>
                          <w:sz w:val="72"/>
                          <w:szCs w:val="72"/>
                        </w:rPr>
                        <w:t xml:space="preserve">Inquiries </w:t>
                      </w:r>
                      <w:r w:rsidR="00D2617D">
                        <w:rPr>
                          <w:rFonts w:ascii="Gill Sans MT" w:hAnsi="Gill Sans MT"/>
                          <w:b/>
                          <w:color w:val="FFFFFF"/>
                          <w:sz w:val="72"/>
                          <w:szCs w:val="72"/>
                        </w:rPr>
                        <w:t xml:space="preserve">&amp; </w:t>
                      </w:r>
                      <w:r w:rsidR="00070B49">
                        <w:rPr>
                          <w:rFonts w:ascii="Gill Sans MT" w:hAnsi="Gill Sans MT"/>
                          <w:b/>
                          <w:color w:val="FFFFFF"/>
                          <w:sz w:val="72"/>
                          <w:szCs w:val="72"/>
                        </w:rPr>
                        <w:t>Re</w:t>
                      </w:r>
                      <w:r w:rsidR="009938E1">
                        <w:rPr>
                          <w:rFonts w:ascii="Gill Sans MT" w:hAnsi="Gill Sans MT"/>
                          <w:b/>
                          <w:color w:val="FFFFFF"/>
                          <w:sz w:val="72"/>
                          <w:szCs w:val="72"/>
                        </w:rPr>
                        <w:t>s</w:t>
                      </w:r>
                      <w:r w:rsidR="00070B49">
                        <w:rPr>
                          <w:rFonts w:ascii="Gill Sans MT" w:hAnsi="Gill Sans MT"/>
                          <w:b/>
                          <w:color w:val="FFFFFF"/>
                          <w:sz w:val="72"/>
                          <w:szCs w:val="72"/>
                        </w:rPr>
                        <w:t>ponses</w:t>
                      </w:r>
                    </w:p>
                    <w:p w14:paraId="76207519" w14:textId="65E6F3D3" w:rsidR="001B37F0" w:rsidRDefault="00D2617D"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070B49">
                        <w:rPr>
                          <w:rFonts w:ascii="Gill Sans MT" w:hAnsi="Gill Sans MT"/>
                          <w:b/>
                          <w:color w:val="FFFFFF"/>
                          <w:sz w:val="72"/>
                          <w:szCs w:val="72"/>
                        </w:rPr>
                        <w:t xml:space="preserve">March </w:t>
                      </w:r>
                      <w:r w:rsidR="00AE6CF1">
                        <w:rPr>
                          <w:rFonts w:ascii="Gill Sans MT" w:hAnsi="Gill Sans MT"/>
                          <w:b/>
                          <w:color w:val="FFFFFF"/>
                          <w:sz w:val="72"/>
                          <w:szCs w:val="72"/>
                        </w:rPr>
                        <w:t>5</w:t>
                      </w:r>
                      <w:r w:rsidR="00070B49">
                        <w:rPr>
                          <w:rFonts w:ascii="Gill Sans MT" w:hAnsi="Gill Sans MT"/>
                          <w:b/>
                          <w:color w:val="FFFFFF"/>
                          <w:sz w:val="72"/>
                          <w:szCs w:val="72"/>
                        </w:rPr>
                        <w:t>, 2024</w:t>
                      </w:r>
                    </w:p>
                    <w:p w14:paraId="6C670DA5" w14:textId="77777777" w:rsidR="001B37F0" w:rsidRDefault="001B37F0" w:rsidP="001B37F0">
                      <w:pPr>
                        <w:spacing w:before="204" w:line="218" w:lineRule="auto"/>
                        <w:ind w:left="180" w:right="269" w:firstLine="540"/>
                        <w:rPr>
                          <w:rFonts w:ascii="Gill Sans MT" w:hAnsi="Gill Sans MT"/>
                          <w:b/>
                          <w:color w:val="FFFFFF"/>
                          <w:sz w:val="72"/>
                          <w:szCs w:val="72"/>
                        </w:rPr>
                      </w:pPr>
                    </w:p>
                    <w:p w14:paraId="488364AF" w14:textId="77777777" w:rsidR="001B37F0" w:rsidRDefault="001B37F0" w:rsidP="001B37F0">
                      <w:pPr>
                        <w:spacing w:before="204" w:line="218" w:lineRule="auto"/>
                        <w:ind w:left="180" w:right="269" w:firstLine="540"/>
                        <w:rPr>
                          <w:rFonts w:ascii="Gill Sans MT" w:hAnsi="Gill Sans MT"/>
                          <w:b/>
                          <w:color w:val="FFFFFF"/>
                          <w:sz w:val="72"/>
                          <w:szCs w:val="72"/>
                        </w:rPr>
                      </w:pPr>
                    </w:p>
                    <w:p w14:paraId="73BA5D38" w14:textId="77777777" w:rsidR="001B37F0" w:rsidRDefault="001B37F0" w:rsidP="001B37F0">
                      <w:pPr>
                        <w:jc w:val="center"/>
                      </w:pPr>
                    </w:p>
                  </w:txbxContent>
                </v:textbox>
                <w10:wrap anchorx="page" anchory="page"/>
              </v:shape>
            </w:pict>
          </mc:Fallback>
        </mc:AlternateContent>
      </w:r>
      <w:r>
        <w:rPr>
          <w:rFonts w:ascii="Times New Roman"/>
          <w:sz w:val="20"/>
        </w:rPr>
        <w:tab/>
      </w:r>
    </w:p>
    <w:p w14:paraId="2D7534D6" w14:textId="41C0D45A" w:rsidR="001B37F0" w:rsidRDefault="001B37F0" w:rsidP="001B37F0">
      <w:pPr>
        <w:pStyle w:val="BodyText"/>
        <w:tabs>
          <w:tab w:val="left" w:pos="2400"/>
        </w:tabs>
        <w:rPr>
          <w:rFonts w:ascii="Times New Roman"/>
          <w:sz w:val="20"/>
          <w:szCs w:val="20"/>
        </w:rPr>
      </w:pPr>
    </w:p>
    <w:p w14:paraId="0478CBFD" w14:textId="663DC9E0" w:rsidR="001B37F0" w:rsidRDefault="001B37F0" w:rsidP="001B37F0">
      <w:pPr>
        <w:pStyle w:val="BodyText"/>
        <w:spacing w:before="4"/>
        <w:rPr>
          <w:rFonts w:ascii="Times New Roman"/>
        </w:rPr>
      </w:pPr>
    </w:p>
    <w:p w14:paraId="29365F03" w14:textId="5ED16455" w:rsidR="001B37F0" w:rsidRDefault="001B37F0" w:rsidP="006C0C78">
      <w:pPr>
        <w:ind w:left="149"/>
        <w:jc w:val="right"/>
        <w:rPr>
          <w:rFonts w:ascii="Times New Roman"/>
          <w:spacing w:val="46"/>
          <w:position w:val="8"/>
          <w:sz w:val="20"/>
        </w:rPr>
      </w:pPr>
    </w:p>
    <w:p w14:paraId="25E7AF1D" w14:textId="77777777" w:rsidR="001B37F0" w:rsidRDefault="001B37F0" w:rsidP="001B37F0">
      <w:pPr>
        <w:ind w:left="149"/>
        <w:rPr>
          <w:rFonts w:ascii="Times New Roman"/>
          <w:spacing w:val="46"/>
          <w:position w:val="8"/>
          <w:sz w:val="20"/>
        </w:rPr>
      </w:pPr>
    </w:p>
    <w:p w14:paraId="4435A7C7" w14:textId="77777777" w:rsidR="001B37F0" w:rsidRDefault="001B37F0" w:rsidP="001B37F0">
      <w:pPr>
        <w:ind w:left="149"/>
        <w:rPr>
          <w:rFonts w:ascii="Times New Roman"/>
          <w:spacing w:val="46"/>
          <w:position w:val="8"/>
          <w:sz w:val="20"/>
        </w:rPr>
      </w:pPr>
    </w:p>
    <w:p w14:paraId="597258A1" w14:textId="028DB7B6" w:rsidR="001B37F0" w:rsidRDefault="001B37F0" w:rsidP="001B37F0">
      <w:pPr>
        <w:ind w:left="149"/>
        <w:rPr>
          <w:rFonts w:ascii="Times New Roman"/>
          <w:spacing w:val="46"/>
          <w:position w:val="8"/>
          <w:sz w:val="20"/>
        </w:rPr>
      </w:pPr>
    </w:p>
    <w:p w14:paraId="12BF0271" w14:textId="77777777" w:rsidR="001B37F0" w:rsidRDefault="001B37F0" w:rsidP="001B37F0">
      <w:pPr>
        <w:ind w:left="149"/>
        <w:rPr>
          <w:rFonts w:ascii="Times New Roman"/>
          <w:spacing w:val="46"/>
          <w:position w:val="8"/>
          <w:sz w:val="20"/>
        </w:rPr>
      </w:pPr>
    </w:p>
    <w:p w14:paraId="44CD5662" w14:textId="77777777" w:rsidR="001B37F0" w:rsidRDefault="001B37F0" w:rsidP="001B37F0">
      <w:pPr>
        <w:ind w:left="149"/>
        <w:rPr>
          <w:rFonts w:ascii="Times New Roman"/>
          <w:spacing w:val="46"/>
          <w:position w:val="8"/>
          <w:sz w:val="20"/>
        </w:rPr>
      </w:pPr>
    </w:p>
    <w:p w14:paraId="4D839981" w14:textId="77777777" w:rsidR="008812D7" w:rsidRDefault="008812D7" w:rsidP="001B37F0">
      <w:pPr>
        <w:ind w:left="149"/>
        <w:rPr>
          <w:rFonts w:ascii="Times New Roman"/>
          <w:spacing w:val="46"/>
          <w:position w:val="8"/>
          <w:sz w:val="20"/>
        </w:rPr>
      </w:pPr>
    </w:p>
    <w:p w14:paraId="1477C353" w14:textId="59AB72F4" w:rsidR="001B37F0" w:rsidRDefault="001B37F0" w:rsidP="72350870">
      <w:pPr>
        <w:ind w:left="149"/>
        <w:rPr>
          <w:rFonts w:ascii="Times New Roman"/>
          <w:sz w:val="20"/>
          <w:szCs w:val="20"/>
        </w:rPr>
      </w:pPr>
      <w:r w:rsidRPr="72350870">
        <w:rPr>
          <w:rFonts w:ascii="Times New Roman"/>
          <w:spacing w:val="46"/>
          <w:position w:val="8"/>
          <w:sz w:val="20"/>
          <w:szCs w:val="20"/>
        </w:rPr>
        <w:t xml:space="preserve"> </w:t>
      </w:r>
    </w:p>
    <w:p w14:paraId="518CF2D6" w14:textId="77777777" w:rsidR="001B37F0" w:rsidRDefault="001B37F0" w:rsidP="001B37F0">
      <w:pPr>
        <w:jc w:val="both"/>
        <w:rPr>
          <w:rFonts w:ascii="Avenir Next LT Pro" w:hAnsi="Avenir Next LT Pro"/>
          <w:b/>
          <w:bCs/>
          <w:color w:val="0166B3"/>
          <w:sz w:val="36"/>
          <w:szCs w:val="36"/>
        </w:rPr>
      </w:pPr>
    </w:p>
    <w:p w14:paraId="274CD19D" w14:textId="77777777" w:rsidR="001B37F0" w:rsidRDefault="001B37F0" w:rsidP="001B37F0">
      <w:pPr>
        <w:jc w:val="both"/>
        <w:rPr>
          <w:rFonts w:ascii="Avenir Next LT Pro" w:hAnsi="Avenir Next LT Pro"/>
          <w:b/>
          <w:bCs/>
          <w:color w:val="0166B3"/>
          <w:sz w:val="36"/>
          <w:szCs w:val="36"/>
        </w:rPr>
      </w:pPr>
    </w:p>
    <w:p w14:paraId="6C40F810" w14:textId="1D9F4E40" w:rsidR="001B37F0" w:rsidRDefault="00EB5873" w:rsidP="001B37F0">
      <w:pPr>
        <w:rPr>
          <w:rFonts w:ascii="Avenir Next LT Pro" w:hAnsi="Avenir Next LT Pro"/>
          <w:b/>
          <w:bCs/>
          <w:sz w:val="32"/>
          <w:szCs w:val="32"/>
        </w:rPr>
      </w:pPr>
      <w:r>
        <w:rPr>
          <w:rFonts w:ascii="Avenir Next LT Pro" w:hAnsi="Avenir Next LT Pro"/>
          <w:noProof/>
        </w:rPr>
        <w:drawing>
          <wp:anchor distT="0" distB="0" distL="114300" distR="114300" simplePos="0" relativeHeight="251658241" behindDoc="0" locked="0" layoutInCell="1" allowOverlap="1" wp14:anchorId="6753E34E" wp14:editId="519FF2F7">
            <wp:simplePos x="0" y="0"/>
            <wp:positionH relativeFrom="column">
              <wp:posOffset>-1166</wp:posOffset>
            </wp:positionH>
            <wp:positionV relativeFrom="paragraph">
              <wp:posOffset>4437532</wp:posOffset>
            </wp:positionV>
            <wp:extent cx="1255395" cy="832485"/>
            <wp:effectExtent l="0" t="0" r="190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5395" cy="832485"/>
                    </a:xfrm>
                    <a:prstGeom prst="rect">
                      <a:avLst/>
                    </a:prstGeom>
                    <a:noFill/>
                    <a:ln>
                      <a:noFill/>
                    </a:ln>
                  </pic:spPr>
                </pic:pic>
              </a:graphicData>
            </a:graphic>
          </wp:anchor>
        </w:drawing>
      </w:r>
      <w:r w:rsidR="001B37F0">
        <w:rPr>
          <w:rFonts w:ascii="Avenir Next LT Pro" w:hAnsi="Avenir Next LT Pro"/>
          <w:b/>
          <w:bCs/>
          <w:color w:val="0166B3"/>
          <w:sz w:val="36"/>
          <w:szCs w:val="36"/>
        </w:rPr>
        <w:br w:type="page"/>
      </w:r>
    </w:p>
    <w:p w14:paraId="6556F56B" w14:textId="4043BB41" w:rsidR="0047444B" w:rsidRPr="0047444B" w:rsidRDefault="0047444B" w:rsidP="0047444B">
      <w:pPr>
        <w:rPr>
          <w:rFonts w:ascii="Avenir Next LT Pro" w:hAnsi="Avenir Next LT Pro"/>
          <w:b/>
          <w:bCs/>
          <w:sz w:val="26"/>
          <w:szCs w:val="26"/>
        </w:rPr>
      </w:pPr>
      <w:r>
        <w:rPr>
          <w:rFonts w:ascii="Avenir Next LT Pro" w:hAnsi="Avenir Next LT Pro"/>
          <w:b/>
          <w:bCs/>
          <w:sz w:val="26"/>
          <w:szCs w:val="26"/>
        </w:rPr>
        <w:t>Employee FAQ Inquiries and Responses</w:t>
      </w:r>
    </w:p>
    <w:p w14:paraId="03D22541" w14:textId="4A4154CB" w:rsidR="008472D8" w:rsidRDefault="008472D8" w:rsidP="007C25F9">
      <w:pPr>
        <w:spacing w:before="240"/>
        <w:rPr>
          <w:rFonts w:ascii="Avenir Next LT Pro" w:hAnsi="Avenir Next LT Pro"/>
        </w:rPr>
      </w:pPr>
      <w:r w:rsidRPr="48B6CEAB">
        <w:rPr>
          <w:rFonts w:ascii="Avenir Next LT Pro" w:hAnsi="Avenir Next LT Pro"/>
        </w:rPr>
        <w:t xml:space="preserve">We </w:t>
      </w:r>
      <w:r w:rsidR="0047444B">
        <w:rPr>
          <w:rFonts w:ascii="Avenir Next LT Pro" w:hAnsi="Avenir Next LT Pro"/>
        </w:rPr>
        <w:t>remain</w:t>
      </w:r>
      <w:r w:rsidRPr="48B6CEAB">
        <w:rPr>
          <w:rFonts w:ascii="Avenir Next LT Pro" w:hAnsi="Avenir Next LT Pro"/>
        </w:rPr>
        <w:t xml:space="preserve"> committed </w:t>
      </w:r>
      <w:r w:rsidR="00E275E0">
        <w:rPr>
          <w:rFonts w:ascii="Avenir Next LT Pro" w:hAnsi="Avenir Next LT Pro"/>
        </w:rPr>
        <w:t>to</w:t>
      </w:r>
      <w:r w:rsidRPr="48B6CEAB">
        <w:rPr>
          <w:rFonts w:ascii="Avenir Next LT Pro" w:hAnsi="Avenir Next LT Pro"/>
        </w:rPr>
        <w:t xml:space="preserve"> open and transparent communication </w:t>
      </w:r>
      <w:r w:rsidR="00904053">
        <w:rPr>
          <w:rFonts w:ascii="Avenir Next LT Pro" w:hAnsi="Avenir Next LT Pro"/>
        </w:rPr>
        <w:t xml:space="preserve">throughout </w:t>
      </w:r>
      <w:r w:rsidR="00EB40A2">
        <w:rPr>
          <w:rFonts w:ascii="Avenir Next LT Pro" w:hAnsi="Avenir Next LT Pro"/>
        </w:rPr>
        <w:t xml:space="preserve">the </w:t>
      </w:r>
      <w:r w:rsidR="007254B5">
        <w:rPr>
          <w:rFonts w:ascii="Avenir Next LT Pro" w:hAnsi="Avenir Next LT Pro"/>
        </w:rPr>
        <w:t>Province’s Efficiency</w:t>
      </w:r>
      <w:r w:rsidR="00EB40A2">
        <w:rPr>
          <w:rFonts w:ascii="Avenir Next LT Pro" w:hAnsi="Avenir Next LT Pro"/>
        </w:rPr>
        <w:t xml:space="preserve"> </w:t>
      </w:r>
      <w:r w:rsidR="007254B5">
        <w:rPr>
          <w:rFonts w:ascii="Avenir Next LT Pro" w:hAnsi="Avenir Next LT Pro"/>
        </w:rPr>
        <w:t xml:space="preserve">Review and </w:t>
      </w:r>
      <w:r w:rsidR="007D2CD3">
        <w:rPr>
          <w:rFonts w:ascii="Avenir Next LT Pro" w:hAnsi="Avenir Next LT Pro"/>
        </w:rPr>
        <w:t xml:space="preserve">will </w:t>
      </w:r>
      <w:r w:rsidR="00C038C9">
        <w:rPr>
          <w:rFonts w:ascii="Avenir Next LT Pro" w:hAnsi="Avenir Next LT Pro"/>
        </w:rPr>
        <w:t>continue to</w:t>
      </w:r>
      <w:r w:rsidR="00FD4053">
        <w:rPr>
          <w:rFonts w:ascii="Avenir Next LT Pro" w:hAnsi="Avenir Next LT Pro"/>
        </w:rPr>
        <w:t xml:space="preserve"> </w:t>
      </w:r>
      <w:r w:rsidRPr="48B6CEAB">
        <w:rPr>
          <w:rFonts w:ascii="Avenir Next LT Pro" w:hAnsi="Avenir Next LT Pro"/>
        </w:rPr>
        <w:t>provide opportunities for you to openly ask questions and share concerns.</w:t>
      </w:r>
    </w:p>
    <w:p w14:paraId="2A648114" w14:textId="1C70AE8A" w:rsidR="000031E8" w:rsidRPr="00E95C25" w:rsidRDefault="00D1113B" w:rsidP="003973C8">
      <w:pPr>
        <w:rPr>
          <w:rFonts w:ascii="Avenir Next LT Pro" w:eastAsia="Times New Roman" w:hAnsi="Avenir Next LT Pro"/>
        </w:rPr>
      </w:pPr>
      <w:r w:rsidRPr="00831D58">
        <w:rPr>
          <w:rFonts w:ascii="Avenir Next LT Pro" w:eastAsia="Times New Roman" w:hAnsi="Avenir Next LT Pro"/>
        </w:rPr>
        <w:t>This document provides</w:t>
      </w:r>
      <w:r w:rsidR="001D13CC" w:rsidRPr="00831D58">
        <w:rPr>
          <w:rFonts w:ascii="Avenir Next LT Pro" w:eastAsia="Times New Roman" w:hAnsi="Avenir Next LT Pro"/>
        </w:rPr>
        <w:t xml:space="preserve"> a </w:t>
      </w:r>
      <w:r w:rsidR="001C41BE">
        <w:rPr>
          <w:rFonts w:ascii="Avenir Next LT Pro" w:eastAsia="Times New Roman" w:hAnsi="Avenir Next LT Pro"/>
        </w:rPr>
        <w:t xml:space="preserve">list </w:t>
      </w:r>
      <w:r w:rsidR="001D13CC" w:rsidRPr="00831D58">
        <w:rPr>
          <w:rFonts w:ascii="Avenir Next LT Pro" w:eastAsia="Times New Roman" w:hAnsi="Avenir Next LT Pro"/>
        </w:rPr>
        <w:t>of</w:t>
      </w:r>
      <w:r w:rsidR="00F17CC7">
        <w:rPr>
          <w:rFonts w:ascii="Avenir Next LT Pro" w:eastAsia="Times New Roman" w:hAnsi="Avenir Next LT Pro"/>
        </w:rPr>
        <w:t xml:space="preserve"> inquiries submitted </w:t>
      </w:r>
      <w:r w:rsidR="0070577C">
        <w:rPr>
          <w:rFonts w:ascii="Avenir Next LT Pro" w:eastAsia="Times New Roman" w:hAnsi="Avenir Next LT Pro"/>
        </w:rPr>
        <w:t>by Peel Region staff through the FAQ contact form on Pathways+</w:t>
      </w:r>
      <w:r w:rsidR="001C41BE">
        <w:rPr>
          <w:rFonts w:ascii="Avenir Next LT Pro" w:eastAsia="Times New Roman" w:hAnsi="Avenir Next LT Pro"/>
        </w:rPr>
        <w:t xml:space="preserve"> from </w:t>
      </w:r>
      <w:r w:rsidR="001C41BE">
        <w:rPr>
          <w:rFonts w:ascii="Avenir Next LT Pro" w:eastAsia="Times New Roman" w:hAnsi="Avenir Next LT Pro"/>
          <w:b/>
          <w:bCs/>
        </w:rPr>
        <w:t xml:space="preserve">January 28, </w:t>
      </w:r>
      <w:r w:rsidR="454BD035" w:rsidRPr="5D9D2D86">
        <w:rPr>
          <w:rFonts w:ascii="Avenir Next LT Pro" w:eastAsia="Times New Roman" w:hAnsi="Avenir Next LT Pro"/>
          <w:b/>
          <w:bCs/>
        </w:rPr>
        <w:t>202</w:t>
      </w:r>
      <w:r w:rsidR="117567D9" w:rsidRPr="5D9D2D86">
        <w:rPr>
          <w:rFonts w:ascii="Avenir Next LT Pro" w:eastAsia="Times New Roman" w:hAnsi="Avenir Next LT Pro"/>
          <w:b/>
          <w:bCs/>
        </w:rPr>
        <w:t>4</w:t>
      </w:r>
      <w:r w:rsidR="002841D7">
        <w:rPr>
          <w:rFonts w:ascii="Avenir Next LT Pro" w:eastAsia="Times New Roman" w:hAnsi="Avenir Next LT Pro"/>
          <w:b/>
          <w:bCs/>
        </w:rPr>
        <w:t>,</w:t>
      </w:r>
      <w:r w:rsidR="001C41BE">
        <w:rPr>
          <w:rFonts w:ascii="Avenir Next LT Pro" w:eastAsia="Times New Roman" w:hAnsi="Avenir Next LT Pro"/>
          <w:b/>
          <w:bCs/>
        </w:rPr>
        <w:t xml:space="preserve"> </w:t>
      </w:r>
      <w:r w:rsidR="001C41BE">
        <w:rPr>
          <w:rFonts w:ascii="Avenir Next LT Pro" w:eastAsia="Times New Roman" w:hAnsi="Avenir Next LT Pro"/>
        </w:rPr>
        <w:t xml:space="preserve">to </w:t>
      </w:r>
      <w:r w:rsidR="001C41BE">
        <w:rPr>
          <w:rFonts w:ascii="Avenir Next LT Pro" w:eastAsia="Times New Roman" w:hAnsi="Avenir Next LT Pro"/>
          <w:b/>
          <w:bCs/>
        </w:rPr>
        <w:t>February 22, 2024</w:t>
      </w:r>
      <w:r w:rsidR="00B9600A">
        <w:rPr>
          <w:rFonts w:ascii="Avenir Next LT Pro" w:eastAsia="Times New Roman" w:hAnsi="Avenir Next LT Pro"/>
          <w:b/>
          <w:bCs/>
        </w:rPr>
        <w:t xml:space="preserve">, </w:t>
      </w:r>
      <w:r w:rsidR="00B9600A">
        <w:rPr>
          <w:rFonts w:ascii="Avenir Next LT Pro" w:eastAsia="Times New Roman" w:hAnsi="Avenir Next LT Pro"/>
        </w:rPr>
        <w:t xml:space="preserve">and includes </w:t>
      </w:r>
      <w:r w:rsidR="008E6650">
        <w:rPr>
          <w:rFonts w:ascii="Avenir Next LT Pro" w:eastAsia="Times New Roman" w:hAnsi="Avenir Next LT Pro"/>
        </w:rPr>
        <w:t xml:space="preserve">recent </w:t>
      </w:r>
      <w:r w:rsidR="00B9600A">
        <w:rPr>
          <w:rFonts w:ascii="Avenir Next LT Pro" w:eastAsia="Times New Roman" w:hAnsi="Avenir Next LT Pro"/>
        </w:rPr>
        <w:t xml:space="preserve">inquiries from </w:t>
      </w:r>
      <w:r w:rsidR="00B5543F">
        <w:rPr>
          <w:rFonts w:ascii="Avenir Next LT Pro" w:eastAsia="Times New Roman" w:hAnsi="Avenir Next LT Pro"/>
        </w:rPr>
        <w:t xml:space="preserve">Public Works staff </w:t>
      </w:r>
      <w:r w:rsidR="00210F07">
        <w:rPr>
          <w:rFonts w:ascii="Avenir Next LT Pro" w:eastAsia="Times New Roman" w:hAnsi="Avenir Next LT Pro"/>
        </w:rPr>
        <w:t>t</w:t>
      </w:r>
      <w:r w:rsidR="00677917">
        <w:rPr>
          <w:rFonts w:ascii="Avenir Next LT Pro" w:eastAsia="Times New Roman" w:hAnsi="Avenir Next LT Pro"/>
        </w:rPr>
        <w:t xml:space="preserve">hat were submitted to Human Resources. </w:t>
      </w:r>
      <w:r w:rsidR="00B5543F">
        <w:rPr>
          <w:rFonts w:ascii="Avenir Next LT Pro" w:eastAsia="Times New Roman" w:hAnsi="Avenir Next LT Pro"/>
        </w:rPr>
        <w:t xml:space="preserve"> </w:t>
      </w:r>
      <w:r w:rsidR="00E95C25">
        <w:rPr>
          <w:rFonts w:ascii="Avenir Next LT Pro" w:hAnsi="Avenir Next LT Pro"/>
        </w:rPr>
        <w:t xml:space="preserve"> </w:t>
      </w:r>
    </w:p>
    <w:p w14:paraId="276B6744" w14:textId="77777777" w:rsidR="00C87C85" w:rsidRDefault="00C87C85" w:rsidP="00C87C85">
      <w:pPr>
        <w:rPr>
          <w:rFonts w:ascii="Avenir Next LT Pro" w:hAnsi="Avenir Next LT Pro"/>
          <w:b/>
          <w:bCs/>
          <w:u w:val="single"/>
        </w:rPr>
      </w:pPr>
      <w:r w:rsidRPr="00DE6261">
        <w:rPr>
          <w:rFonts w:ascii="Avenir Next LT Pro" w:hAnsi="Avenir Next LT Pro"/>
          <w:b/>
          <w:bCs/>
          <w:u w:val="single"/>
        </w:rPr>
        <w:t>Trending topic</w:t>
      </w:r>
      <w:r>
        <w:rPr>
          <w:rFonts w:ascii="Avenir Next LT Pro" w:hAnsi="Avenir Next LT Pro"/>
          <w:b/>
          <w:bCs/>
          <w:u w:val="single"/>
        </w:rPr>
        <w:t>s</w:t>
      </w:r>
    </w:p>
    <w:p w14:paraId="5E6574A4" w14:textId="77777777" w:rsidR="00C87C85" w:rsidRPr="00661432" w:rsidRDefault="00C87C85" w:rsidP="00C87C85">
      <w:pPr>
        <w:pStyle w:val="ListParagraph"/>
        <w:numPr>
          <w:ilvl w:val="0"/>
          <w:numId w:val="9"/>
        </w:numPr>
        <w:rPr>
          <w:rFonts w:ascii="Avenir Next LT Pro" w:hAnsi="Avenir Next LT Pro"/>
          <w:b/>
          <w:bCs/>
        </w:rPr>
      </w:pPr>
      <w:r>
        <w:rPr>
          <w:rFonts w:ascii="Avenir Next LT Pro" w:hAnsi="Avenir Next LT Pro"/>
          <w:b/>
          <w:bCs/>
        </w:rPr>
        <w:t>Service Transfer to Municipalities</w:t>
      </w:r>
      <w:r w:rsidRPr="008E08DF">
        <w:rPr>
          <w:rFonts w:ascii="Avenir Next LT Pro" w:hAnsi="Avenir Next LT Pro"/>
          <w:b/>
          <w:bCs/>
        </w:rPr>
        <w:t xml:space="preserve"> </w:t>
      </w:r>
      <w:r>
        <w:rPr>
          <w:rFonts w:ascii="Avenir Next LT Pro" w:hAnsi="Avenir Next LT Pro"/>
          <w:b/>
          <w:bCs/>
        </w:rPr>
        <w:br/>
      </w:r>
      <w:r w:rsidRPr="00E1677C">
        <w:rPr>
          <w:rFonts w:ascii="Avenir Next LT Pro" w:hAnsi="Avenir Next LT Pro"/>
        </w:rPr>
        <w:t xml:space="preserve">The most common inquiries we received during this period were from staff seeking clarity on the transfer of Peel Region services to the three local municipalities. Specifically, they were seeking information regarding job security, potential buyouts or severance, a timeline for decisions, </w:t>
      </w:r>
      <w:r>
        <w:rPr>
          <w:rFonts w:ascii="Avenir Next LT Pro" w:hAnsi="Avenir Next LT Pro"/>
        </w:rPr>
        <w:t xml:space="preserve">and potential processes for hiring or transferring to municipalities. </w:t>
      </w:r>
      <w:r>
        <w:rPr>
          <w:rFonts w:ascii="Avenir Next LT Pro" w:hAnsi="Avenir Next LT Pro"/>
        </w:rPr>
        <w:br/>
      </w:r>
    </w:p>
    <w:p w14:paraId="7538A8B8" w14:textId="4670901F" w:rsidR="00C87C85" w:rsidRPr="00E95C25" w:rsidRDefault="00C87C85" w:rsidP="00C87C85">
      <w:pPr>
        <w:pStyle w:val="ListParagraph"/>
        <w:numPr>
          <w:ilvl w:val="0"/>
          <w:numId w:val="9"/>
        </w:numPr>
        <w:rPr>
          <w:rFonts w:ascii="Avenir Next LT Pro" w:hAnsi="Avenir Next LT Pro"/>
          <w:b/>
          <w:bCs/>
        </w:rPr>
      </w:pPr>
      <w:r>
        <w:rPr>
          <w:rFonts w:ascii="Avenir Next LT Pro" w:hAnsi="Avenir Next LT Pro"/>
          <w:b/>
          <w:bCs/>
        </w:rPr>
        <w:t>Transition Board</w:t>
      </w:r>
      <w:r w:rsidR="00E01BA2">
        <w:rPr>
          <w:rFonts w:ascii="Avenir Next LT Pro" w:hAnsi="Avenir Next LT Pro"/>
          <w:b/>
          <w:bCs/>
        </w:rPr>
        <w:t xml:space="preserve"> </w:t>
      </w:r>
      <w:r>
        <w:rPr>
          <w:rFonts w:ascii="Avenir Next LT Pro" w:hAnsi="Avenir Next LT Pro"/>
          <w:b/>
          <w:bCs/>
        </w:rPr>
        <w:br/>
      </w:r>
      <w:r w:rsidRPr="00E95C25">
        <w:rPr>
          <w:rFonts w:ascii="Avenir Next LT Pro" w:hAnsi="Avenir Next LT Pro"/>
        </w:rPr>
        <w:t xml:space="preserve">Staff sent in </w:t>
      </w:r>
      <w:r w:rsidR="007D2CD3">
        <w:rPr>
          <w:rFonts w:ascii="Avenir Next LT Pro" w:hAnsi="Avenir Next LT Pro"/>
        </w:rPr>
        <w:t>several</w:t>
      </w:r>
      <w:r w:rsidRPr="00E95C25">
        <w:rPr>
          <w:rFonts w:ascii="Avenir Next LT Pro" w:hAnsi="Avenir Next LT Pro"/>
        </w:rPr>
        <w:t xml:space="preserve"> questions about the Transition Board, including questions about </w:t>
      </w:r>
      <w:r w:rsidR="00BA71FB">
        <w:rPr>
          <w:rFonts w:ascii="Avenir Next LT Pro" w:hAnsi="Avenir Next LT Pro"/>
        </w:rPr>
        <w:t>Transiti</w:t>
      </w:r>
      <w:r w:rsidR="00E01BA2">
        <w:rPr>
          <w:rFonts w:ascii="Avenir Next LT Pro" w:hAnsi="Avenir Next LT Pro"/>
        </w:rPr>
        <w:t xml:space="preserve">on Board </w:t>
      </w:r>
      <w:r w:rsidRPr="00E95C25">
        <w:rPr>
          <w:rFonts w:ascii="Avenir Next LT Pro" w:hAnsi="Avenir Next LT Pro"/>
        </w:rPr>
        <w:t>compensation,</w:t>
      </w:r>
      <w:r w:rsidR="00E01BA2">
        <w:rPr>
          <w:rFonts w:ascii="Avenir Next LT Pro" w:hAnsi="Avenir Next LT Pro"/>
        </w:rPr>
        <w:t xml:space="preserve"> use of</w:t>
      </w:r>
      <w:r>
        <w:rPr>
          <w:rFonts w:ascii="Avenir Next LT Pro" w:hAnsi="Avenir Next LT Pro"/>
        </w:rPr>
        <w:t xml:space="preserve"> external</w:t>
      </w:r>
      <w:r w:rsidRPr="00E95C25">
        <w:rPr>
          <w:rFonts w:ascii="Avenir Next LT Pro" w:hAnsi="Avenir Next LT Pro"/>
        </w:rPr>
        <w:t xml:space="preserve"> consultants, and </w:t>
      </w:r>
      <w:r>
        <w:rPr>
          <w:rFonts w:ascii="Avenir Next LT Pro" w:hAnsi="Avenir Next LT Pro"/>
        </w:rPr>
        <w:t>general process</w:t>
      </w:r>
      <w:r w:rsidR="00E01BA2">
        <w:rPr>
          <w:rFonts w:ascii="Avenir Next LT Pro" w:hAnsi="Avenir Next LT Pro"/>
        </w:rPr>
        <w:t xml:space="preserve"> to make recommendations</w:t>
      </w:r>
      <w:r>
        <w:rPr>
          <w:rFonts w:ascii="Avenir Next LT Pro" w:hAnsi="Avenir Next LT Pro"/>
        </w:rPr>
        <w:t xml:space="preserve">. </w:t>
      </w:r>
      <w:r w:rsidRPr="00E95C25">
        <w:rPr>
          <w:rFonts w:ascii="Avenir Next LT Pro" w:hAnsi="Avenir Next LT Pro"/>
        </w:rPr>
        <w:br/>
      </w:r>
    </w:p>
    <w:p w14:paraId="6A17BAC8" w14:textId="7FD8629D" w:rsidR="00C87C85" w:rsidRPr="00C87C85" w:rsidRDefault="00C87C85" w:rsidP="003973C8">
      <w:pPr>
        <w:pStyle w:val="ListParagraph"/>
        <w:numPr>
          <w:ilvl w:val="0"/>
          <w:numId w:val="9"/>
        </w:numPr>
        <w:rPr>
          <w:rFonts w:ascii="Avenir Next LT Pro" w:hAnsi="Avenir Next LT Pro"/>
          <w:b/>
          <w:bCs/>
        </w:rPr>
      </w:pPr>
      <w:r>
        <w:rPr>
          <w:rFonts w:ascii="Avenir Next LT Pro" w:hAnsi="Avenir Next LT Pro"/>
          <w:b/>
          <w:bCs/>
        </w:rPr>
        <w:t>Employee Communications</w:t>
      </w:r>
      <w:r>
        <w:br/>
      </w:r>
      <w:r w:rsidRPr="00E95C25">
        <w:rPr>
          <w:rFonts w:ascii="Avenir Next LT Pro" w:hAnsi="Avenir Next LT Pro"/>
        </w:rPr>
        <w:t xml:space="preserve">We received a lot of feedback regarding </w:t>
      </w:r>
      <w:r w:rsidR="00E01BA2">
        <w:rPr>
          <w:rFonts w:ascii="Avenir Next LT Pro" w:hAnsi="Avenir Next LT Pro"/>
        </w:rPr>
        <w:t xml:space="preserve">internal communications to </w:t>
      </w:r>
      <w:r w:rsidRPr="00E95C25">
        <w:rPr>
          <w:rFonts w:ascii="Avenir Next LT Pro" w:hAnsi="Avenir Next LT Pro"/>
        </w:rPr>
        <w:t>employee</w:t>
      </w:r>
      <w:r w:rsidR="00E01BA2">
        <w:rPr>
          <w:rFonts w:ascii="Avenir Next LT Pro" w:hAnsi="Avenir Next LT Pro"/>
        </w:rPr>
        <w:t>s</w:t>
      </w:r>
      <w:r w:rsidRPr="00E95C25">
        <w:rPr>
          <w:rFonts w:ascii="Avenir Next LT Pro" w:hAnsi="Avenir Next LT Pro"/>
        </w:rPr>
        <w:t>.</w:t>
      </w:r>
      <w:r w:rsidR="0085706D">
        <w:rPr>
          <w:rFonts w:ascii="Avenir Next LT Pro" w:hAnsi="Avenir Next LT Pro"/>
        </w:rPr>
        <w:t xml:space="preserve"> Many</w:t>
      </w:r>
      <w:r w:rsidRPr="00E95C25">
        <w:rPr>
          <w:rFonts w:ascii="Avenir Next LT Pro" w:hAnsi="Avenir Next LT Pro"/>
        </w:rPr>
        <w:t xml:space="preserve"> </w:t>
      </w:r>
      <w:r w:rsidR="0085706D">
        <w:rPr>
          <w:rFonts w:ascii="Avenir Next LT Pro" w:hAnsi="Avenir Next LT Pro"/>
        </w:rPr>
        <w:t>s</w:t>
      </w:r>
      <w:r w:rsidRPr="00E95C25">
        <w:rPr>
          <w:rFonts w:ascii="Avenir Next LT Pro" w:hAnsi="Avenir Next LT Pro"/>
        </w:rPr>
        <w:t>taff</w:t>
      </w:r>
      <w:r w:rsidR="0085706D">
        <w:rPr>
          <w:rFonts w:ascii="Avenir Next LT Pro" w:hAnsi="Avenir Next LT Pro"/>
        </w:rPr>
        <w:t xml:space="preserve"> members</w:t>
      </w:r>
      <w:r w:rsidRPr="00E95C25">
        <w:rPr>
          <w:rFonts w:ascii="Avenir Next LT Pro" w:hAnsi="Avenir Next LT Pro"/>
        </w:rPr>
        <w:t xml:space="preserve"> have expressed their frustrations with the </w:t>
      </w:r>
      <w:r w:rsidR="007D2CD3">
        <w:rPr>
          <w:rFonts w:ascii="Avenir Next LT Pro" w:hAnsi="Avenir Next LT Pro"/>
        </w:rPr>
        <w:t>regular</w:t>
      </w:r>
      <w:r w:rsidRPr="00E95C25">
        <w:rPr>
          <w:rFonts w:ascii="Avenir Next LT Pro" w:hAnsi="Avenir Next LT Pro"/>
        </w:rPr>
        <w:t xml:space="preserve"> </w:t>
      </w:r>
      <w:r w:rsidR="00593926">
        <w:rPr>
          <w:rFonts w:ascii="Avenir Next LT Pro" w:hAnsi="Avenir Next LT Pro"/>
        </w:rPr>
        <w:t>updates about</w:t>
      </w:r>
      <w:r w:rsidRPr="00E95C25">
        <w:rPr>
          <w:rFonts w:ascii="Avenir Next LT Pro" w:hAnsi="Avenir Next LT Pro"/>
        </w:rPr>
        <w:t xml:space="preserve"> the pending</w:t>
      </w:r>
      <w:r w:rsidR="00E01BA2">
        <w:rPr>
          <w:rFonts w:ascii="Avenir Next LT Pro" w:hAnsi="Avenir Next LT Pro"/>
        </w:rPr>
        <w:t xml:space="preserve"> Provincial </w:t>
      </w:r>
      <w:r w:rsidRPr="00E95C25">
        <w:rPr>
          <w:rFonts w:ascii="Avenir Next LT Pro" w:hAnsi="Avenir Next LT Pro"/>
        </w:rPr>
        <w:t xml:space="preserve">Efficiency Review and would prefer only to receive updates when there is news to share. </w:t>
      </w:r>
      <w:r w:rsidR="007D2CD3">
        <w:br/>
      </w:r>
    </w:p>
    <w:p w14:paraId="3DCBC2F1" w14:textId="3C8F0064" w:rsidR="00BF48D0" w:rsidRDefault="00705085" w:rsidP="009E1707">
      <w:pPr>
        <w:rPr>
          <w:rFonts w:ascii="Avenir Next LT Pro" w:hAnsi="Avenir Next LT Pro"/>
        </w:rPr>
      </w:pPr>
      <w:r>
        <w:rPr>
          <w:rFonts w:ascii="Avenir Next LT Pro" w:hAnsi="Avenir Next LT Pro"/>
        </w:rPr>
        <w:t xml:space="preserve">In total, </w:t>
      </w:r>
      <w:r w:rsidR="002D29A8">
        <w:rPr>
          <w:rFonts w:ascii="Avenir Next LT Pro" w:hAnsi="Avenir Next LT Pro"/>
          <w:b/>
          <w:bCs/>
        </w:rPr>
        <w:t>6</w:t>
      </w:r>
      <w:r w:rsidR="003911F5">
        <w:rPr>
          <w:rFonts w:ascii="Avenir Next LT Pro" w:hAnsi="Avenir Next LT Pro"/>
          <w:b/>
          <w:bCs/>
        </w:rPr>
        <w:t>4</w:t>
      </w:r>
      <w:r w:rsidR="002D29A8">
        <w:rPr>
          <w:rFonts w:ascii="Avenir Next LT Pro" w:hAnsi="Avenir Next LT Pro"/>
          <w:b/>
          <w:bCs/>
        </w:rPr>
        <w:t xml:space="preserve"> inquiries and comments </w:t>
      </w:r>
      <w:r w:rsidR="002D29A8">
        <w:rPr>
          <w:rFonts w:ascii="Avenir Next LT Pro" w:hAnsi="Avenir Next LT Pro"/>
        </w:rPr>
        <w:t>were submitted by Peel Region staff during th</w:t>
      </w:r>
      <w:r w:rsidR="00593926">
        <w:rPr>
          <w:rFonts w:ascii="Avenir Next LT Pro" w:hAnsi="Avenir Next LT Pro"/>
        </w:rPr>
        <w:t>e period of January 28 – February 22, 2024</w:t>
      </w:r>
      <w:r w:rsidR="002D29A8" w:rsidRPr="67A7FFB8">
        <w:rPr>
          <w:rFonts w:ascii="Avenir Next LT Pro" w:hAnsi="Avenir Next LT Pro"/>
        </w:rPr>
        <w:t>.</w:t>
      </w:r>
      <w:r w:rsidR="002D29A8">
        <w:rPr>
          <w:rFonts w:ascii="Avenir Next LT Pro" w:hAnsi="Avenir Next LT Pro"/>
        </w:rPr>
        <w:t xml:space="preserve"> </w:t>
      </w:r>
      <w:r w:rsidR="0062308B">
        <w:rPr>
          <w:rFonts w:ascii="Avenir Next LT Pro" w:hAnsi="Avenir Next LT Pro"/>
        </w:rPr>
        <w:t xml:space="preserve">The </w:t>
      </w:r>
      <w:r w:rsidR="00EC728F">
        <w:rPr>
          <w:rFonts w:ascii="Avenir Next LT Pro" w:hAnsi="Avenir Next LT Pro"/>
        </w:rPr>
        <w:t>inquires</w:t>
      </w:r>
      <w:r w:rsidR="009F5E01">
        <w:rPr>
          <w:rFonts w:ascii="Avenir Next LT Pro" w:hAnsi="Avenir Next LT Pro"/>
        </w:rPr>
        <w:t xml:space="preserve"> have</w:t>
      </w:r>
      <w:r w:rsidR="0062308B">
        <w:rPr>
          <w:rFonts w:ascii="Avenir Next LT Pro" w:hAnsi="Avenir Next LT Pro"/>
        </w:rPr>
        <w:t xml:space="preserve"> been </w:t>
      </w:r>
      <w:r w:rsidR="00611A7A">
        <w:rPr>
          <w:rFonts w:ascii="Avenir Next LT Pro" w:hAnsi="Avenir Next LT Pro"/>
        </w:rPr>
        <w:t xml:space="preserve">condensed into </w:t>
      </w:r>
      <w:r w:rsidR="00DB637A">
        <w:rPr>
          <w:rFonts w:ascii="Avenir Next LT Pro" w:hAnsi="Avenir Next LT Pro"/>
        </w:rPr>
        <w:t>3</w:t>
      </w:r>
      <w:r w:rsidR="00D341E1">
        <w:rPr>
          <w:rFonts w:ascii="Avenir Next LT Pro" w:hAnsi="Avenir Next LT Pro"/>
        </w:rPr>
        <w:t>9</w:t>
      </w:r>
      <w:r w:rsidR="00DB637A">
        <w:rPr>
          <w:rFonts w:ascii="Avenir Next LT Pro" w:hAnsi="Avenir Next LT Pro"/>
        </w:rPr>
        <w:t xml:space="preserve"> questions</w:t>
      </w:r>
      <w:r w:rsidR="0062308B">
        <w:rPr>
          <w:rFonts w:ascii="Avenir Next LT Pro" w:hAnsi="Avenir Next LT Pro"/>
        </w:rPr>
        <w:t xml:space="preserve"> for brevity and to avoid duplication</w:t>
      </w:r>
      <w:r w:rsidR="009F5E01">
        <w:rPr>
          <w:rFonts w:ascii="Avenir Next LT Pro" w:hAnsi="Avenir Next LT Pro"/>
        </w:rPr>
        <w:t xml:space="preserve"> and are listed below</w:t>
      </w:r>
      <w:r w:rsidR="0062308B">
        <w:rPr>
          <w:rFonts w:ascii="Avenir Next LT Pro" w:hAnsi="Avenir Next LT Pro"/>
        </w:rPr>
        <w:t xml:space="preserve">. </w:t>
      </w:r>
      <w:r w:rsidR="008D1BBB">
        <w:br/>
      </w:r>
      <w:r w:rsidR="00D341E1">
        <w:br/>
      </w:r>
      <w:r w:rsidR="006611C4">
        <w:rPr>
          <w:rFonts w:ascii="Avenir Next LT Pro" w:hAnsi="Avenir Next LT Pro"/>
        </w:rPr>
        <w:t xml:space="preserve">Each verbatim inquiry can be </w:t>
      </w:r>
      <w:hyperlink w:anchor="_Employee_FAQ_Inquiries">
        <w:r w:rsidR="006611C4" w:rsidRPr="67A7FFB8">
          <w:rPr>
            <w:rStyle w:val="Hyperlink"/>
            <w:rFonts w:ascii="Avenir Next LT Pro" w:hAnsi="Avenir Next LT Pro"/>
          </w:rPr>
          <w:t xml:space="preserve">found here. </w:t>
        </w:r>
        <w:r w:rsidR="00FD0A71" w:rsidRPr="67A7FFB8">
          <w:rPr>
            <w:rStyle w:val="Hyperlink"/>
            <w:rFonts w:ascii="Avenir Next LT Pro" w:hAnsi="Avenir Next LT Pro"/>
          </w:rPr>
          <w:t xml:space="preserve"> </w:t>
        </w:r>
      </w:hyperlink>
      <w:r w:rsidR="00094464">
        <w:rPr>
          <w:rFonts w:ascii="Avenir Next LT Pro" w:hAnsi="Avenir Next LT Pro"/>
        </w:rPr>
        <w:t xml:space="preserve"> </w:t>
      </w:r>
    </w:p>
    <w:p w14:paraId="4F6EF73B" w14:textId="438AEB7A" w:rsidR="00E83428" w:rsidRDefault="00E83428" w:rsidP="008472D8">
      <w:pPr>
        <w:rPr>
          <w:rFonts w:ascii="Avenir Next LT Pro" w:hAnsi="Avenir Next LT Pro"/>
        </w:rPr>
      </w:pPr>
      <w:r>
        <w:rPr>
          <w:rFonts w:ascii="Avenir Next LT Pro" w:hAnsi="Avenir Next LT Pro"/>
        </w:rPr>
        <w:t xml:space="preserve">Questions </w:t>
      </w:r>
      <w:r w:rsidR="000F57D7">
        <w:rPr>
          <w:rFonts w:ascii="Avenir Next LT Pro" w:hAnsi="Avenir Next LT Pro"/>
        </w:rPr>
        <w:t xml:space="preserve">and </w:t>
      </w:r>
      <w:r w:rsidR="00D876BE">
        <w:rPr>
          <w:rFonts w:ascii="Avenir Next LT Pro" w:hAnsi="Avenir Next LT Pro"/>
        </w:rPr>
        <w:t xml:space="preserve">related answers </w:t>
      </w:r>
      <w:r>
        <w:rPr>
          <w:rFonts w:ascii="Avenir Next LT Pro" w:hAnsi="Avenir Next LT Pro"/>
        </w:rPr>
        <w:t xml:space="preserve">have been </w:t>
      </w:r>
      <w:r w:rsidR="00D876BE">
        <w:rPr>
          <w:rFonts w:ascii="Avenir Next LT Pro" w:hAnsi="Avenir Next LT Pro"/>
        </w:rPr>
        <w:t xml:space="preserve">grouped </w:t>
      </w:r>
      <w:r>
        <w:rPr>
          <w:rFonts w:ascii="Avenir Next LT Pro" w:hAnsi="Avenir Next LT Pro"/>
        </w:rPr>
        <w:t>within the following categories:</w:t>
      </w:r>
    </w:p>
    <w:p w14:paraId="574A23B6" w14:textId="4108DC72" w:rsidR="00EA3B14" w:rsidRDefault="00112C97" w:rsidP="00F066BE">
      <w:pPr>
        <w:pStyle w:val="ListParagraph"/>
        <w:numPr>
          <w:ilvl w:val="0"/>
          <w:numId w:val="5"/>
        </w:numPr>
        <w:rPr>
          <w:rFonts w:ascii="Avenir Next LT Pro" w:hAnsi="Avenir Next LT Pro"/>
        </w:rPr>
      </w:pPr>
      <w:hyperlink w:anchor="_Service_Transfer_to" w:history="1">
        <w:r w:rsidR="00C3757F">
          <w:rPr>
            <w:rStyle w:val="Hyperlink"/>
            <w:rFonts w:ascii="Avenir Next LT Pro" w:hAnsi="Avenir Next LT Pro"/>
          </w:rPr>
          <w:t>Job Security</w:t>
        </w:r>
      </w:hyperlink>
    </w:p>
    <w:p w14:paraId="3FFEB666" w14:textId="501FE8E4" w:rsidR="00877A89" w:rsidRDefault="00112C97" w:rsidP="00F066BE">
      <w:pPr>
        <w:pStyle w:val="ListParagraph"/>
        <w:numPr>
          <w:ilvl w:val="0"/>
          <w:numId w:val="5"/>
        </w:numPr>
        <w:rPr>
          <w:rFonts w:ascii="Avenir Next LT Pro" w:hAnsi="Avenir Next LT Pro"/>
        </w:rPr>
      </w:pPr>
      <w:hyperlink w:anchor="_Transition_Board" w:history="1">
        <w:r w:rsidR="00877A89" w:rsidRPr="008655CB">
          <w:rPr>
            <w:rStyle w:val="Hyperlink"/>
            <w:rFonts w:ascii="Avenir Next LT Pro" w:hAnsi="Avenir Next LT Pro"/>
          </w:rPr>
          <w:t>Transition Board</w:t>
        </w:r>
      </w:hyperlink>
    </w:p>
    <w:p w14:paraId="71ACC00E" w14:textId="4F6FF40B" w:rsidR="00877A89" w:rsidRDefault="00112C97" w:rsidP="00F066BE">
      <w:pPr>
        <w:pStyle w:val="ListParagraph"/>
        <w:numPr>
          <w:ilvl w:val="0"/>
          <w:numId w:val="5"/>
        </w:numPr>
        <w:rPr>
          <w:rFonts w:ascii="Avenir Next LT Pro" w:hAnsi="Avenir Next LT Pro"/>
        </w:rPr>
      </w:pPr>
      <w:hyperlink w:anchor="_Employee_Communication" w:history="1">
        <w:r w:rsidR="00877A89" w:rsidRPr="008655CB">
          <w:rPr>
            <w:rStyle w:val="Hyperlink"/>
            <w:rFonts w:ascii="Avenir Next LT Pro" w:hAnsi="Avenir Next LT Pro"/>
          </w:rPr>
          <w:t>Employee Communication</w:t>
        </w:r>
      </w:hyperlink>
    </w:p>
    <w:p w14:paraId="1B1084EF" w14:textId="15565331" w:rsidR="00C579D3" w:rsidRDefault="00112C97" w:rsidP="00F066BE">
      <w:pPr>
        <w:pStyle w:val="ListParagraph"/>
        <w:numPr>
          <w:ilvl w:val="0"/>
          <w:numId w:val="5"/>
        </w:numPr>
        <w:rPr>
          <w:rFonts w:ascii="Avenir Next LT Pro" w:hAnsi="Avenir Next LT Pro"/>
        </w:rPr>
      </w:pPr>
      <w:hyperlink w:anchor="_Psychological_Health_&amp;" w:history="1">
        <w:r w:rsidR="00C579D3" w:rsidRPr="008655CB">
          <w:rPr>
            <w:rStyle w:val="Hyperlink"/>
            <w:rFonts w:ascii="Avenir Next LT Pro" w:hAnsi="Avenir Next LT Pro"/>
          </w:rPr>
          <w:t>Psychological Health</w:t>
        </w:r>
        <w:r w:rsidR="005A3C0B" w:rsidRPr="008655CB">
          <w:rPr>
            <w:rStyle w:val="Hyperlink"/>
            <w:rFonts w:ascii="Avenir Next LT Pro" w:hAnsi="Avenir Next LT Pro"/>
          </w:rPr>
          <w:t xml:space="preserve">, </w:t>
        </w:r>
        <w:r w:rsidR="00C579D3" w:rsidRPr="008655CB">
          <w:rPr>
            <w:rStyle w:val="Hyperlink"/>
            <w:rFonts w:ascii="Avenir Next LT Pro" w:hAnsi="Avenir Next LT Pro"/>
          </w:rPr>
          <w:t>Safety</w:t>
        </w:r>
        <w:r w:rsidR="005A3C0B" w:rsidRPr="008655CB">
          <w:rPr>
            <w:rStyle w:val="Hyperlink"/>
            <w:rFonts w:ascii="Avenir Next LT Pro" w:hAnsi="Avenir Next LT Pro"/>
          </w:rPr>
          <w:t xml:space="preserve">, &amp; </w:t>
        </w:r>
        <w:r w:rsidR="00C579D3" w:rsidRPr="008655CB">
          <w:rPr>
            <w:rStyle w:val="Hyperlink"/>
            <w:rFonts w:ascii="Avenir Next LT Pro" w:hAnsi="Avenir Next LT Pro"/>
          </w:rPr>
          <w:t>Wellness</w:t>
        </w:r>
      </w:hyperlink>
    </w:p>
    <w:p w14:paraId="6230246F" w14:textId="4501C7BE" w:rsidR="00877A89" w:rsidRDefault="00112C97" w:rsidP="00F066BE">
      <w:pPr>
        <w:pStyle w:val="ListParagraph"/>
        <w:numPr>
          <w:ilvl w:val="0"/>
          <w:numId w:val="5"/>
        </w:numPr>
        <w:rPr>
          <w:rFonts w:ascii="Avenir Next LT Pro" w:hAnsi="Avenir Next LT Pro"/>
        </w:rPr>
      </w:pPr>
      <w:hyperlink w:anchor="_Hiring/Retention" w:history="1">
        <w:r w:rsidR="00A16E78" w:rsidRPr="008655CB">
          <w:rPr>
            <w:rStyle w:val="Hyperlink"/>
            <w:rFonts w:ascii="Avenir Next LT Pro" w:hAnsi="Avenir Next LT Pro"/>
          </w:rPr>
          <w:t>Hiring / Retention</w:t>
        </w:r>
      </w:hyperlink>
    </w:p>
    <w:p w14:paraId="71FE6D78" w14:textId="33502C4F" w:rsidR="00787EA9" w:rsidRDefault="00112C97" w:rsidP="00F066BE">
      <w:pPr>
        <w:pStyle w:val="ListParagraph"/>
        <w:numPr>
          <w:ilvl w:val="0"/>
          <w:numId w:val="5"/>
        </w:numPr>
        <w:rPr>
          <w:rFonts w:ascii="Avenir Next LT Pro" w:hAnsi="Avenir Next LT Pro"/>
        </w:rPr>
      </w:pPr>
      <w:hyperlink w:anchor="_Training/Career_Supports" w:history="1">
        <w:r w:rsidR="00787EA9" w:rsidRPr="008655CB">
          <w:rPr>
            <w:rStyle w:val="Hyperlink"/>
            <w:rFonts w:ascii="Avenir Next LT Pro" w:hAnsi="Avenir Next LT Pro"/>
          </w:rPr>
          <w:t>Training / Career Supports</w:t>
        </w:r>
      </w:hyperlink>
      <w:r w:rsidR="00787EA9">
        <w:rPr>
          <w:rFonts w:ascii="Avenir Next LT Pro" w:hAnsi="Avenir Next LT Pro"/>
        </w:rPr>
        <w:t xml:space="preserve"> </w:t>
      </w:r>
    </w:p>
    <w:p w14:paraId="0DEE4D2D" w14:textId="51DE7BD0" w:rsidR="00877A89" w:rsidRDefault="00112C97" w:rsidP="00F066BE">
      <w:pPr>
        <w:pStyle w:val="ListParagraph"/>
        <w:numPr>
          <w:ilvl w:val="0"/>
          <w:numId w:val="5"/>
        </w:numPr>
        <w:rPr>
          <w:rFonts w:ascii="Avenir Next LT Pro" w:hAnsi="Avenir Next LT Pro"/>
        </w:rPr>
      </w:pPr>
      <w:hyperlink w:anchor="_Political/Legislation" w:history="1">
        <w:r w:rsidR="00877A89" w:rsidRPr="008655CB">
          <w:rPr>
            <w:rStyle w:val="Hyperlink"/>
            <w:rFonts w:ascii="Avenir Next LT Pro" w:hAnsi="Avenir Next LT Pro"/>
          </w:rPr>
          <w:t>Political / Legislation</w:t>
        </w:r>
      </w:hyperlink>
      <w:r w:rsidR="00877A89">
        <w:rPr>
          <w:rFonts w:ascii="Avenir Next LT Pro" w:hAnsi="Avenir Next LT Pro"/>
        </w:rPr>
        <w:t xml:space="preserve"> </w:t>
      </w:r>
    </w:p>
    <w:p w14:paraId="1FCF143F" w14:textId="50BC7E9D" w:rsidR="00877A89" w:rsidRDefault="00112C97" w:rsidP="00F066BE">
      <w:pPr>
        <w:pStyle w:val="ListParagraph"/>
        <w:numPr>
          <w:ilvl w:val="0"/>
          <w:numId w:val="5"/>
        </w:numPr>
        <w:rPr>
          <w:rFonts w:ascii="Avenir Next LT Pro" w:hAnsi="Avenir Next LT Pro"/>
        </w:rPr>
      </w:pPr>
      <w:hyperlink w:anchor="_Advocacy/Community_Consultation" w:history="1">
        <w:r w:rsidR="00A3780F" w:rsidRPr="008655CB">
          <w:rPr>
            <w:rStyle w:val="Hyperlink"/>
            <w:rFonts w:ascii="Avenir Next LT Pro" w:hAnsi="Avenir Next LT Pro"/>
          </w:rPr>
          <w:t>Advocacy / Community Consultation</w:t>
        </w:r>
      </w:hyperlink>
      <w:r w:rsidR="00A3780F">
        <w:rPr>
          <w:rFonts w:ascii="Avenir Next LT Pro" w:hAnsi="Avenir Next LT Pro"/>
        </w:rPr>
        <w:t xml:space="preserve"> </w:t>
      </w:r>
    </w:p>
    <w:p w14:paraId="2807A50A" w14:textId="77777777" w:rsidR="00FD55B9" w:rsidRDefault="00FD55B9" w:rsidP="00FD55B9">
      <w:pPr>
        <w:rPr>
          <w:rFonts w:ascii="Avenir Next LT Pro" w:hAnsi="Avenir Next LT Pro"/>
        </w:rPr>
      </w:pPr>
    </w:p>
    <w:p w14:paraId="7B63963F" w14:textId="77777777" w:rsidR="00FD55B9" w:rsidRDefault="00FD55B9" w:rsidP="00FD55B9">
      <w:pPr>
        <w:rPr>
          <w:rFonts w:ascii="Avenir Next LT Pro" w:hAnsi="Avenir Next LT Pro"/>
        </w:rPr>
      </w:pPr>
    </w:p>
    <w:p w14:paraId="16EC42B1" w14:textId="77777777" w:rsidR="00FD55B9" w:rsidRDefault="00FD55B9" w:rsidP="00FD55B9">
      <w:pPr>
        <w:rPr>
          <w:rFonts w:ascii="Avenir Next LT Pro" w:hAnsi="Avenir Next LT Pro"/>
        </w:rPr>
      </w:pPr>
    </w:p>
    <w:p w14:paraId="7498D0C8" w14:textId="77777777" w:rsidR="00FD55B9" w:rsidRDefault="00FD55B9" w:rsidP="00FD55B9">
      <w:pPr>
        <w:rPr>
          <w:rFonts w:ascii="Avenir Next LT Pro" w:hAnsi="Avenir Next LT Pro"/>
        </w:rPr>
      </w:pPr>
    </w:p>
    <w:p w14:paraId="671FA8E6" w14:textId="77777777" w:rsidR="00FD55B9" w:rsidRDefault="00FD55B9" w:rsidP="00FD55B9">
      <w:pPr>
        <w:rPr>
          <w:rFonts w:ascii="Avenir Next LT Pro" w:hAnsi="Avenir Next LT Pro"/>
        </w:rPr>
      </w:pPr>
    </w:p>
    <w:p w14:paraId="3470F89C" w14:textId="77777777" w:rsidR="00FD55B9" w:rsidRDefault="00FD55B9" w:rsidP="00FD55B9">
      <w:pPr>
        <w:rPr>
          <w:rFonts w:ascii="Avenir Next LT Pro" w:hAnsi="Avenir Next LT Pro"/>
        </w:rPr>
      </w:pPr>
    </w:p>
    <w:p w14:paraId="5336DAF6" w14:textId="61BCD01C" w:rsidR="00EA3B14" w:rsidRPr="00AF6DF3" w:rsidRDefault="006911D2" w:rsidP="008472D8">
      <w:pPr>
        <w:rPr>
          <w:rFonts w:ascii="Avenir Next LT Pro" w:hAnsi="Avenir Next LT Pro"/>
          <w:b/>
          <w:bCs/>
          <w:sz w:val="26"/>
          <w:szCs w:val="26"/>
        </w:rPr>
      </w:pPr>
      <w:r w:rsidRPr="00AF6DF3">
        <w:rPr>
          <w:rFonts w:ascii="Avenir Next LT Pro" w:hAnsi="Avenir Next LT Pro"/>
          <w:b/>
          <w:bCs/>
          <w:sz w:val="26"/>
          <w:szCs w:val="26"/>
        </w:rPr>
        <w:t>EMPLOYEE FAQ INQUIRIES AND RESPONSES</w:t>
      </w:r>
    </w:p>
    <w:p w14:paraId="16A47B9E" w14:textId="0A59ABFE" w:rsidR="00C65FEB" w:rsidRPr="00A00277" w:rsidRDefault="70103262" w:rsidP="00A00277">
      <w:pPr>
        <w:pStyle w:val="Heading2"/>
        <w:rPr>
          <w:rStyle w:val="normaltextrun"/>
        </w:rPr>
      </w:pPr>
      <w:bookmarkStart w:id="0" w:name="_Service_Transfer_to"/>
      <w:bookmarkEnd w:id="0"/>
      <w:r w:rsidRPr="67A7FFB8">
        <w:rPr>
          <w:rStyle w:val="normaltextrun"/>
        </w:rPr>
        <w:t>Job Security</w:t>
      </w:r>
      <w:r w:rsidR="64DE8E28" w:rsidRPr="67A7FFB8">
        <w:rPr>
          <w:rStyle w:val="normaltextrun"/>
        </w:rPr>
        <w:t xml:space="preserve"> </w:t>
      </w:r>
      <w:r w:rsidR="00F26111">
        <w:br/>
      </w:r>
    </w:p>
    <w:p w14:paraId="36FB08CC" w14:textId="1716247F" w:rsidR="00C65FEB" w:rsidRPr="00472370" w:rsidRDefault="009645A7" w:rsidP="00472370">
      <w:pPr>
        <w:pStyle w:val="ListParagraph"/>
        <w:numPr>
          <w:ilvl w:val="0"/>
          <w:numId w:val="8"/>
        </w:numPr>
        <w:spacing w:line="240" w:lineRule="auto"/>
        <w:rPr>
          <w:rFonts w:ascii="Avenir Next LT Pro" w:hAnsi="Avenir Next LT Pro"/>
          <w:b/>
          <w:bCs/>
          <w:color w:val="0066B3"/>
          <w:sz w:val="24"/>
          <w:szCs w:val="24"/>
          <w:shd w:val="clear" w:color="auto" w:fill="FFFFFF"/>
        </w:rPr>
      </w:pPr>
      <w:r w:rsidRPr="00472370">
        <w:rPr>
          <w:rFonts w:ascii="Avenir Next LT Pro" w:hAnsi="Avenir Next LT Pro"/>
          <w:b/>
          <w:bCs/>
        </w:rPr>
        <w:t xml:space="preserve">How would the transfer of services to local municipalities impact the job status and contracts of affected Peel Region employees?  </w:t>
      </w:r>
      <w:r w:rsidR="00B778A7">
        <w:br/>
      </w:r>
      <w:r w:rsidR="00390BB8" w:rsidRPr="00472370">
        <w:rPr>
          <w:rFonts w:ascii="Avenir Next LT Pro" w:hAnsi="Avenir Next LT Pro"/>
        </w:rPr>
        <w:t>Recommendations from the Transition Board are due to the Minister of Municipal Affairs and Housing by Spring 2024.</w:t>
      </w:r>
      <w:r w:rsidR="2E59306E" w:rsidRPr="67A7FFB8">
        <w:rPr>
          <w:rFonts w:ascii="Avenir Next LT Pro" w:hAnsi="Avenir Next LT Pro"/>
        </w:rPr>
        <w:t xml:space="preserve"> </w:t>
      </w:r>
      <w:proofErr w:type="gramStart"/>
      <w:r w:rsidR="00390BB8" w:rsidRPr="00472370">
        <w:rPr>
          <w:rFonts w:ascii="Avenir Next LT Pro" w:hAnsi="Avenir Next LT Pro"/>
        </w:rPr>
        <w:t>At this time</w:t>
      </w:r>
      <w:proofErr w:type="gramEnd"/>
      <w:r w:rsidR="00390BB8" w:rsidRPr="00472370">
        <w:rPr>
          <w:rFonts w:ascii="Avenir Next LT Pro" w:hAnsi="Avenir Next LT Pro"/>
        </w:rPr>
        <w:t xml:space="preserve">, we do not know the full impact to staff, </w:t>
      </w:r>
      <w:r w:rsidR="008452AB">
        <w:rPr>
          <w:rFonts w:ascii="Avenir Next LT Pro" w:hAnsi="Avenir Next LT Pro"/>
        </w:rPr>
        <w:t>if any</w:t>
      </w:r>
      <w:r w:rsidR="00E60A8B">
        <w:rPr>
          <w:rFonts w:ascii="Avenir Next LT Pro" w:hAnsi="Avenir Next LT Pro"/>
        </w:rPr>
        <w:t xml:space="preserve">, </w:t>
      </w:r>
      <w:r w:rsidR="00390BB8" w:rsidRPr="00472370">
        <w:rPr>
          <w:rFonts w:ascii="Avenir Next LT Pro" w:hAnsi="Avenir Next LT Pro"/>
        </w:rPr>
        <w:t xml:space="preserve">including staff who support Public Works and their programs/services. </w:t>
      </w:r>
      <w:r w:rsidR="006C29DD">
        <w:br/>
      </w:r>
      <w:r w:rsidR="009513E2">
        <w:br/>
      </w:r>
      <w:r w:rsidR="00390BB8" w:rsidRPr="00472370">
        <w:rPr>
          <w:rFonts w:ascii="Avenir Next LT Pro" w:hAnsi="Avenir Next LT Pro"/>
        </w:rPr>
        <w:t xml:space="preserve">We will continue to advocate for clarity and timely communication for our staff with the Transition Board and will share updates as soon as we know more.  The provincial mandate also states that all other services are out of scope </w:t>
      </w:r>
      <w:bookmarkStart w:id="1" w:name="_Int_yNl7fkpu"/>
      <w:proofErr w:type="gramStart"/>
      <w:r w:rsidR="00390BB8" w:rsidRPr="00472370">
        <w:rPr>
          <w:rFonts w:ascii="Avenir Next LT Pro" w:hAnsi="Avenir Next LT Pro"/>
        </w:rPr>
        <w:t>at this time</w:t>
      </w:r>
      <w:bookmarkEnd w:id="1"/>
      <w:proofErr w:type="gramEnd"/>
      <w:r w:rsidR="00390BB8" w:rsidRPr="00472370">
        <w:rPr>
          <w:rFonts w:ascii="Avenir Next LT Pro" w:hAnsi="Avenir Next LT Pro"/>
        </w:rPr>
        <w:t>.</w:t>
      </w:r>
      <w:r w:rsidR="006C29DD">
        <w:br/>
      </w:r>
    </w:p>
    <w:p w14:paraId="5198B3D5" w14:textId="018621DC" w:rsidR="00CB0EB4" w:rsidRPr="00E27B8F" w:rsidRDefault="00EB183C" w:rsidP="00CB0EB4">
      <w:pPr>
        <w:pStyle w:val="ListParagraph"/>
        <w:numPr>
          <w:ilvl w:val="0"/>
          <w:numId w:val="8"/>
        </w:numPr>
        <w:spacing w:line="240" w:lineRule="auto"/>
        <w:rPr>
          <w:rFonts w:ascii="Avenir Next LT Pro" w:hAnsi="Avenir Next LT Pro"/>
        </w:rPr>
      </w:pPr>
      <w:r w:rsidRPr="00CB0EB4">
        <w:rPr>
          <w:rFonts w:ascii="Avenir Next LT Pro" w:hAnsi="Avenir Next LT Pro"/>
          <w:b/>
          <w:bCs/>
        </w:rPr>
        <w:t xml:space="preserve">Have there been conversations with local municipalities to discuss plans for the potential transfer of Peel Region staff?  </w:t>
      </w:r>
      <w:r w:rsidR="00B778A7">
        <w:br/>
      </w:r>
      <w:r w:rsidR="000C18B3" w:rsidRPr="00CB0EB4">
        <w:rPr>
          <w:rFonts w:ascii="Avenir Next LT Pro" w:hAnsi="Avenir Next LT Pro"/>
        </w:rPr>
        <w:t>The Minister of Municipal Affairs and Housing anticipates receiving recommendations from the Transition Board by Spring 2024.  Until then, we will not have information about the full impact on staff</w:t>
      </w:r>
      <w:r w:rsidR="005233AE">
        <w:rPr>
          <w:rFonts w:ascii="Avenir Next LT Pro" w:hAnsi="Avenir Next LT Pro"/>
        </w:rPr>
        <w:t>, if any</w:t>
      </w:r>
      <w:r w:rsidR="000C18B3" w:rsidRPr="00CB0EB4">
        <w:rPr>
          <w:rFonts w:ascii="Avenir Next LT Pro" w:hAnsi="Avenir Next LT Pro"/>
        </w:rPr>
        <w:t xml:space="preserve">. </w:t>
      </w:r>
      <w:r w:rsidR="00CB0EB4" w:rsidRPr="00E27B8F">
        <w:rPr>
          <w:rFonts w:ascii="Avenir Next LT Pro" w:hAnsi="Avenir Next LT Pro"/>
        </w:rPr>
        <w:t>There is a labour relations sub-group that has started exploring this issue s</w:t>
      </w:r>
      <w:r w:rsidR="00CB0EB4">
        <w:rPr>
          <w:rFonts w:ascii="Avenir Next LT Pro" w:hAnsi="Avenir Next LT Pro"/>
        </w:rPr>
        <w:t>hould</w:t>
      </w:r>
      <w:r w:rsidR="00CB0EB4" w:rsidRPr="00E27B8F">
        <w:rPr>
          <w:rFonts w:ascii="Avenir Next LT Pro" w:hAnsi="Avenir Next LT Pro"/>
        </w:rPr>
        <w:t xml:space="preserve"> the </w:t>
      </w:r>
      <w:r w:rsidR="00CB0EB4">
        <w:rPr>
          <w:rFonts w:ascii="Avenir Next LT Pro" w:hAnsi="Avenir Next LT Pro"/>
        </w:rPr>
        <w:t>M</w:t>
      </w:r>
      <w:r w:rsidR="00CB0EB4" w:rsidRPr="00CB0EB4">
        <w:rPr>
          <w:rFonts w:ascii="Avenir Next LT Pro" w:hAnsi="Avenir Next LT Pro"/>
        </w:rPr>
        <w:t>inister</w:t>
      </w:r>
      <w:r w:rsidR="00CB0EB4" w:rsidRPr="00E27B8F">
        <w:rPr>
          <w:rFonts w:ascii="Avenir Next LT Pro" w:hAnsi="Avenir Next LT Pro"/>
        </w:rPr>
        <w:t xml:space="preserve"> decide to move services.</w:t>
      </w:r>
    </w:p>
    <w:p w14:paraId="424394EF" w14:textId="31259BF1" w:rsidR="003B257B" w:rsidRPr="00CB0EB4" w:rsidRDefault="003B257B" w:rsidP="00E27B8F">
      <w:pPr>
        <w:pStyle w:val="ListParagraph"/>
        <w:spacing w:line="240" w:lineRule="auto"/>
        <w:ind w:left="360"/>
        <w:rPr>
          <w:rFonts w:ascii="Avenir Next LT Pro" w:hAnsi="Avenir Next LT Pro"/>
          <w:b/>
          <w:bCs/>
        </w:rPr>
      </w:pPr>
    </w:p>
    <w:p w14:paraId="17A883A9" w14:textId="2B4E540B" w:rsidR="003B257B" w:rsidRPr="00472370" w:rsidRDefault="002A2CFB"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 xml:space="preserve">Would staff be required to accept any position offered to us by one of the local municipalities?  </w:t>
      </w:r>
      <w:r w:rsidR="003B257B">
        <w:br/>
      </w:r>
      <w:r w:rsidR="00130C40">
        <w:rPr>
          <w:rFonts w:ascii="Avenir Next LT Pro" w:hAnsi="Avenir Next LT Pro"/>
        </w:rPr>
        <w:t>D</w:t>
      </w:r>
      <w:r w:rsidR="00A24D95" w:rsidRPr="00472370">
        <w:rPr>
          <w:rFonts w:ascii="Avenir Next LT Pro" w:hAnsi="Avenir Next LT Pro"/>
        </w:rPr>
        <w:t xml:space="preserve">ecisions have </w:t>
      </w:r>
      <w:r w:rsidR="00130C40">
        <w:rPr>
          <w:rFonts w:ascii="Avenir Next LT Pro" w:hAnsi="Avenir Next LT Pro"/>
        </w:rPr>
        <w:t xml:space="preserve">not </w:t>
      </w:r>
      <w:r w:rsidR="00A24D95" w:rsidRPr="00472370">
        <w:rPr>
          <w:rFonts w:ascii="Avenir Next LT Pro" w:hAnsi="Avenir Next LT Pro"/>
        </w:rPr>
        <w:t>been made regarding specific employee-related issues</w:t>
      </w:r>
      <w:r w:rsidR="004F2A02">
        <w:rPr>
          <w:rFonts w:ascii="Avenir Next LT Pro" w:hAnsi="Avenir Next LT Pro"/>
        </w:rPr>
        <w:t xml:space="preserve"> as</w:t>
      </w:r>
      <w:r w:rsidR="00DB5D5D">
        <w:rPr>
          <w:rFonts w:ascii="Avenir Next LT Pro" w:hAnsi="Avenir Next LT Pro"/>
        </w:rPr>
        <w:t xml:space="preserve"> </w:t>
      </w:r>
      <w:r w:rsidR="00BB6371">
        <w:rPr>
          <w:rFonts w:ascii="Avenir Next LT Pro" w:hAnsi="Avenir Next LT Pro"/>
        </w:rPr>
        <w:t>the transfer of services</w:t>
      </w:r>
      <w:r w:rsidR="0050074C">
        <w:rPr>
          <w:rFonts w:ascii="Avenir Next LT Pro" w:hAnsi="Avenir Next LT Pro"/>
        </w:rPr>
        <w:t>, if any,</w:t>
      </w:r>
      <w:r w:rsidR="00910367">
        <w:rPr>
          <w:rFonts w:ascii="Avenir Next LT Pro" w:hAnsi="Avenir Next LT Pro"/>
        </w:rPr>
        <w:t xml:space="preserve"> remain </w:t>
      </w:r>
      <w:r w:rsidR="0050074C">
        <w:rPr>
          <w:rFonts w:ascii="Avenir Next LT Pro" w:hAnsi="Avenir Next LT Pro"/>
        </w:rPr>
        <w:t xml:space="preserve">uncertain. </w:t>
      </w:r>
      <w:r w:rsidR="00A24D95" w:rsidRPr="00472370">
        <w:rPr>
          <w:rFonts w:ascii="Avenir Next LT Pro" w:hAnsi="Avenir Next LT Pro"/>
        </w:rPr>
        <w:t xml:space="preserve">For questions concerning severances, seniority, benefits, transfer to other positions in other organizations and other employment-related inquiries, ELT </w:t>
      </w:r>
      <w:r w:rsidR="5BCB72CF" w:rsidRPr="67A7FFB8">
        <w:rPr>
          <w:rFonts w:ascii="Avenir Next LT Pro" w:hAnsi="Avenir Next LT Pro"/>
        </w:rPr>
        <w:t>(Executive Leadership Team)</w:t>
      </w:r>
      <w:r w:rsidR="2038CA2E" w:rsidRPr="67A7FFB8">
        <w:rPr>
          <w:rFonts w:ascii="Avenir Next LT Pro" w:hAnsi="Avenir Next LT Pro"/>
        </w:rPr>
        <w:t xml:space="preserve"> </w:t>
      </w:r>
      <w:r w:rsidR="00A24D95" w:rsidRPr="00472370">
        <w:rPr>
          <w:rFonts w:ascii="Avenir Next LT Pro" w:hAnsi="Avenir Next LT Pro"/>
        </w:rPr>
        <w:t>and HR have been pushing for these answers</w:t>
      </w:r>
      <w:r w:rsidR="00B5175E">
        <w:rPr>
          <w:rFonts w:ascii="Avenir Next LT Pro" w:hAnsi="Avenir Next LT Pro"/>
        </w:rPr>
        <w:t xml:space="preserve">. </w:t>
      </w:r>
      <w:r w:rsidR="008054EA" w:rsidRPr="00472370">
        <w:rPr>
          <w:rFonts w:ascii="Avenir Next LT Pro" w:hAnsi="Avenir Next LT Pro"/>
        </w:rPr>
        <w:t>HR</w:t>
      </w:r>
      <w:r w:rsidR="00A24D95" w:rsidRPr="00472370">
        <w:rPr>
          <w:rFonts w:ascii="Avenir Next LT Pro" w:hAnsi="Avenir Next LT Pro"/>
        </w:rPr>
        <w:t xml:space="preserve"> </w:t>
      </w:r>
      <w:r w:rsidR="007104C5">
        <w:rPr>
          <w:rFonts w:ascii="Avenir Next LT Pro" w:hAnsi="Avenir Next LT Pro"/>
        </w:rPr>
        <w:t xml:space="preserve">also </w:t>
      </w:r>
      <w:r w:rsidR="00A24D95" w:rsidRPr="00472370">
        <w:rPr>
          <w:rFonts w:ascii="Avenir Next LT Pro" w:hAnsi="Avenir Next LT Pro"/>
        </w:rPr>
        <w:t xml:space="preserve">has a team that will focus on gathering all pertinent questions from our staff and will serve as the liaison with the Transition Board.  </w:t>
      </w:r>
      <w:r w:rsidR="004A3BAD">
        <w:br/>
      </w:r>
      <w:r w:rsidR="004A3BAD">
        <w:br/>
      </w:r>
      <w:r w:rsidR="008054EA" w:rsidRPr="00472370">
        <w:rPr>
          <w:rFonts w:ascii="Avenir Next LT Pro" w:hAnsi="Avenir Next LT Pro"/>
        </w:rPr>
        <w:t>Peel</w:t>
      </w:r>
      <w:r w:rsidR="00A24D95" w:rsidRPr="00472370">
        <w:rPr>
          <w:rFonts w:ascii="Avenir Next LT Pro" w:hAnsi="Avenir Next LT Pro"/>
        </w:rPr>
        <w:t xml:space="preserve"> continues to request that the Transition Board address urgent employee-related decisions to ensure staff have timely information. Please continue to </w:t>
      </w:r>
      <w:r w:rsidR="007104C5">
        <w:rPr>
          <w:rFonts w:ascii="Avenir Next LT Pro" w:hAnsi="Avenir Next LT Pro"/>
        </w:rPr>
        <w:t xml:space="preserve">submit </w:t>
      </w:r>
      <w:r w:rsidR="00A24D95" w:rsidRPr="00472370">
        <w:rPr>
          <w:rFonts w:ascii="Avenir Next LT Pro" w:hAnsi="Avenir Next LT Pro"/>
        </w:rPr>
        <w:t>your questions</w:t>
      </w:r>
      <w:r w:rsidR="008054EA" w:rsidRPr="00472370">
        <w:rPr>
          <w:rFonts w:ascii="Avenir Next LT Pro" w:hAnsi="Avenir Next LT Pro"/>
        </w:rPr>
        <w:t xml:space="preserve"> </w:t>
      </w:r>
      <w:r w:rsidR="00A24D95" w:rsidRPr="00472370">
        <w:rPr>
          <w:rFonts w:ascii="Avenir Next LT Pro" w:hAnsi="Avenir Next LT Pro"/>
        </w:rPr>
        <w:t xml:space="preserve"> as they are being shared </w:t>
      </w:r>
      <w:r w:rsidR="008054EA" w:rsidRPr="00472370">
        <w:rPr>
          <w:rFonts w:ascii="Avenir Next LT Pro" w:hAnsi="Avenir Next LT Pro"/>
        </w:rPr>
        <w:t xml:space="preserve">with </w:t>
      </w:r>
      <w:r w:rsidR="00130C40">
        <w:rPr>
          <w:rFonts w:ascii="Avenir Next LT Pro" w:hAnsi="Avenir Next LT Pro"/>
        </w:rPr>
        <w:t xml:space="preserve">the </w:t>
      </w:r>
      <w:r w:rsidR="008054EA" w:rsidRPr="00472370">
        <w:rPr>
          <w:rFonts w:ascii="Avenir Next LT Pro" w:hAnsi="Avenir Next LT Pro"/>
        </w:rPr>
        <w:t>Transition</w:t>
      </w:r>
      <w:r w:rsidR="00A24D95" w:rsidRPr="00472370">
        <w:rPr>
          <w:rFonts w:ascii="Avenir Next LT Pro" w:hAnsi="Avenir Next LT Pro"/>
        </w:rPr>
        <w:t xml:space="preserve"> Board members.</w:t>
      </w:r>
      <w:r w:rsidR="006C29DD">
        <w:br/>
      </w:r>
    </w:p>
    <w:p w14:paraId="51EC3F3D" w14:textId="582953E0" w:rsidR="003B257B" w:rsidRPr="00472370" w:rsidRDefault="007E462E"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 xml:space="preserve">Will Peel Region employees who do not wish to be transferred to the local municipalities be eligible for early retirement, severance, or payout?  </w:t>
      </w:r>
      <w:r w:rsidR="003B257B" w:rsidRPr="00472370">
        <w:rPr>
          <w:rFonts w:ascii="Avenir Next LT Pro" w:hAnsi="Avenir Next LT Pro"/>
          <w:b/>
          <w:bCs/>
        </w:rPr>
        <w:br/>
      </w:r>
      <w:r w:rsidR="00130C40">
        <w:rPr>
          <w:rFonts w:ascii="Avenir Next LT Pro" w:hAnsi="Avenir Next LT Pro"/>
        </w:rPr>
        <w:t>D</w:t>
      </w:r>
      <w:r w:rsidR="00AF7CA4" w:rsidRPr="00472370">
        <w:rPr>
          <w:rFonts w:ascii="Avenir Next LT Pro" w:hAnsi="Avenir Next LT Pro"/>
        </w:rPr>
        <w:t xml:space="preserve">ecisions have </w:t>
      </w:r>
      <w:r w:rsidR="00130C40">
        <w:rPr>
          <w:rFonts w:ascii="Avenir Next LT Pro" w:hAnsi="Avenir Next LT Pro"/>
        </w:rPr>
        <w:t>not been</w:t>
      </w:r>
      <w:r w:rsidR="00130C40" w:rsidRPr="00472370">
        <w:rPr>
          <w:rFonts w:ascii="Avenir Next LT Pro" w:hAnsi="Avenir Next LT Pro"/>
        </w:rPr>
        <w:t xml:space="preserve"> </w:t>
      </w:r>
      <w:r w:rsidR="00AF7CA4" w:rsidRPr="00472370">
        <w:rPr>
          <w:rFonts w:ascii="Avenir Next LT Pro" w:hAnsi="Avenir Next LT Pro"/>
        </w:rPr>
        <w:t xml:space="preserve">made regarding specific employee related issues. </w:t>
      </w:r>
      <w:r w:rsidR="000E3A7A" w:rsidRPr="00472370">
        <w:rPr>
          <w:rFonts w:ascii="Avenir Next LT Pro" w:hAnsi="Avenir Next LT Pro"/>
        </w:rPr>
        <w:t>Peel</w:t>
      </w:r>
      <w:r w:rsidR="00AF7CA4" w:rsidRPr="00472370">
        <w:rPr>
          <w:rFonts w:ascii="Avenir Next LT Pro" w:hAnsi="Avenir Next LT Pro"/>
        </w:rPr>
        <w:t xml:space="preserve"> continues to request that the Transition Board address urgent employee-related decisions to ensure staff have timely information.</w:t>
      </w:r>
      <w:r w:rsidR="003B257B" w:rsidRPr="00472370">
        <w:rPr>
          <w:rFonts w:ascii="Avenir Next LT Pro" w:hAnsi="Avenir Next LT Pro"/>
        </w:rPr>
        <w:br/>
      </w:r>
    </w:p>
    <w:p w14:paraId="1A256A35" w14:textId="1AA38F8E" w:rsidR="00995747" w:rsidRPr="00472370" w:rsidRDefault="00702F96"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 xml:space="preserve">What would the process look like for staff who are hired/transferred to one of the local municipalities? </w:t>
      </w:r>
      <w:r w:rsidR="003B257B">
        <w:br/>
      </w:r>
      <w:r w:rsidR="00526CB8" w:rsidRPr="00472370">
        <w:rPr>
          <w:rFonts w:ascii="Avenir Next LT Pro" w:hAnsi="Avenir Next LT Pro"/>
        </w:rPr>
        <w:t>The Minister of Municipal Affairs anticipates receiving recommendations from the Transition Board by Spring 2024.  Until then, we will not have information about the full impact on staff</w:t>
      </w:r>
      <w:r w:rsidR="00A356F4">
        <w:rPr>
          <w:rFonts w:ascii="Avenir Next LT Pro" w:hAnsi="Avenir Next LT Pro"/>
        </w:rPr>
        <w:t>, if any</w:t>
      </w:r>
      <w:r w:rsidR="00526CB8" w:rsidRPr="00472370">
        <w:rPr>
          <w:rFonts w:ascii="Avenir Next LT Pro" w:hAnsi="Avenir Next LT Pro"/>
        </w:rPr>
        <w:t xml:space="preserve">. We will continue to advocate for clarity and timely communication for our staff with the Transition Board and will share updates as soon as </w:t>
      </w:r>
      <w:r w:rsidR="40BB7B81" w:rsidRPr="67A7FFB8">
        <w:rPr>
          <w:rFonts w:ascii="Avenir Next LT Pro" w:hAnsi="Avenir Next LT Pro"/>
        </w:rPr>
        <w:t>we are</w:t>
      </w:r>
      <w:r w:rsidR="00526CB8" w:rsidRPr="00472370">
        <w:rPr>
          <w:rFonts w:ascii="Avenir Next LT Pro" w:hAnsi="Avenir Next LT Pro"/>
        </w:rPr>
        <w:t xml:space="preserve"> able. </w:t>
      </w:r>
      <w:r w:rsidR="004D4874">
        <w:br/>
      </w:r>
    </w:p>
    <w:p w14:paraId="3127CAE8" w14:textId="5E9FF242" w:rsidR="004D4874" w:rsidRPr="00472370" w:rsidRDefault="00731EEA"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 xml:space="preserve">The local municipalities have different compensation levels/salary bands for identical roles. Will there be a review to ensure consistency and fairness amongst staff who transfer?  </w:t>
      </w:r>
      <w:r w:rsidR="00995747" w:rsidRPr="00472370">
        <w:rPr>
          <w:rFonts w:ascii="Avenir Next LT Pro" w:hAnsi="Avenir Next LT Pro"/>
          <w:b/>
          <w:bCs/>
        </w:rPr>
        <w:br/>
      </w:r>
      <w:r w:rsidR="00B66296" w:rsidRPr="00472370">
        <w:rPr>
          <w:rFonts w:ascii="Avenir Next LT Pro" w:hAnsi="Avenir Next LT Pro"/>
        </w:rPr>
        <w:t>No decisions have been made regarding specific employee related issues. Peel continues to request that the Transition Board address urgent employee-related decisions to ensure staff have timely information.</w:t>
      </w:r>
      <w:r w:rsidR="004D4874" w:rsidRPr="00472370">
        <w:rPr>
          <w:rFonts w:ascii="Avenir Next LT Pro" w:hAnsi="Avenir Next LT Pro"/>
        </w:rPr>
        <w:br/>
      </w:r>
    </w:p>
    <w:p w14:paraId="75A7B0F4" w14:textId="77777777" w:rsidR="00A35E4C" w:rsidRPr="0044251D" w:rsidRDefault="00CB076B" w:rsidP="00472370">
      <w:pPr>
        <w:pStyle w:val="ListParagraph"/>
        <w:numPr>
          <w:ilvl w:val="0"/>
          <w:numId w:val="8"/>
        </w:numPr>
        <w:spacing w:line="240" w:lineRule="auto"/>
        <w:rPr>
          <w:rFonts w:ascii="Avenir Next LT Pro" w:hAnsi="Avenir Next LT Pro"/>
          <w:b/>
          <w:bCs/>
        </w:rPr>
      </w:pPr>
      <w:r w:rsidRPr="0044251D">
        <w:rPr>
          <w:rFonts w:ascii="Avenir Next LT Pro" w:hAnsi="Avenir Next LT Pro"/>
          <w:b/>
          <w:bCs/>
        </w:rPr>
        <w:t xml:space="preserve">Does Peel Region have a set definition of “land use planning,” or will the </w:t>
      </w:r>
      <w:proofErr w:type="gramStart"/>
      <w:r w:rsidRPr="0044251D">
        <w:rPr>
          <w:rFonts w:ascii="Avenir Next LT Pro" w:hAnsi="Avenir Next LT Pro"/>
          <w:b/>
          <w:bCs/>
        </w:rPr>
        <w:t>Province</w:t>
      </w:r>
      <w:proofErr w:type="gramEnd"/>
      <w:r w:rsidRPr="0044251D">
        <w:rPr>
          <w:rFonts w:ascii="Avenir Next LT Pro" w:hAnsi="Avenir Next LT Pro"/>
          <w:b/>
          <w:bCs/>
        </w:rPr>
        <w:t xml:space="preserve"> interpret </w:t>
      </w:r>
      <w:r w:rsidR="00D116CD" w:rsidRPr="0044251D">
        <w:rPr>
          <w:rFonts w:ascii="Avenir Next LT Pro" w:hAnsi="Avenir Next LT Pro"/>
          <w:b/>
          <w:bCs/>
        </w:rPr>
        <w:t>it for</w:t>
      </w:r>
      <w:r w:rsidRPr="0044251D">
        <w:rPr>
          <w:rFonts w:ascii="Avenir Next LT Pro" w:hAnsi="Avenir Next LT Pro"/>
          <w:b/>
          <w:bCs/>
        </w:rPr>
        <w:t xml:space="preserve"> themselves?</w:t>
      </w:r>
    </w:p>
    <w:p w14:paraId="1630F94D" w14:textId="77777777" w:rsidR="003F296F" w:rsidRDefault="003F296F" w:rsidP="003F296F">
      <w:pPr>
        <w:pStyle w:val="ListParagraph"/>
        <w:spacing w:line="240" w:lineRule="auto"/>
        <w:ind w:left="360"/>
        <w:rPr>
          <w:rFonts w:ascii="Avenir Next LT Pro" w:hAnsi="Avenir Next LT Pro"/>
          <w:color w:val="FF0000"/>
        </w:rPr>
      </w:pPr>
    </w:p>
    <w:p w14:paraId="6139D019" w14:textId="2D0439FA" w:rsidR="003F296F" w:rsidRPr="00E27B8F" w:rsidRDefault="003F296F" w:rsidP="003F296F">
      <w:pPr>
        <w:pStyle w:val="ListParagraph"/>
        <w:spacing w:line="240" w:lineRule="auto"/>
        <w:ind w:left="360"/>
        <w:rPr>
          <w:rFonts w:ascii="Avenir Next LT Pro" w:hAnsi="Avenir Next LT Pro"/>
        </w:rPr>
      </w:pPr>
      <w:r w:rsidRPr="00E27B8F">
        <w:rPr>
          <w:rFonts w:ascii="Avenir Next LT Pro" w:hAnsi="Avenir Next LT Pro"/>
        </w:rPr>
        <w:t>Upon proclamation of Bill 23, Peel Region will no longer have the following responsibilities under the Planning Act:</w:t>
      </w:r>
    </w:p>
    <w:p w14:paraId="01F149AB" w14:textId="44589ED8" w:rsidR="003F296F" w:rsidRPr="00E27B8F" w:rsidRDefault="003F296F" w:rsidP="003122E9">
      <w:pPr>
        <w:pStyle w:val="ListParagraph"/>
        <w:numPr>
          <w:ilvl w:val="0"/>
          <w:numId w:val="10"/>
        </w:numPr>
        <w:spacing w:line="240" w:lineRule="auto"/>
        <w:rPr>
          <w:rFonts w:ascii="Avenir Next LT Pro" w:hAnsi="Avenir Next LT Pro"/>
        </w:rPr>
      </w:pPr>
      <w:r w:rsidRPr="00E27B8F">
        <w:rPr>
          <w:rFonts w:ascii="Avenir Next LT Pro" w:hAnsi="Avenir Next LT Pro"/>
        </w:rPr>
        <w:t>Undertake Municipal Comprehensive Reviews to update the Regional Official Plan (ROP) to conform to Provincial plans and policies</w:t>
      </w:r>
      <w:r w:rsidR="00B01F18" w:rsidRPr="00E27B8F">
        <w:rPr>
          <w:rFonts w:ascii="Avenir Next LT Pro" w:hAnsi="Avenir Next LT Pro"/>
        </w:rPr>
        <w:t>.</w:t>
      </w:r>
    </w:p>
    <w:p w14:paraId="20A3DEE5" w14:textId="056EB911" w:rsidR="003F296F" w:rsidRPr="00E27B8F" w:rsidRDefault="003F296F" w:rsidP="003122E9">
      <w:pPr>
        <w:pStyle w:val="ListParagraph"/>
        <w:numPr>
          <w:ilvl w:val="0"/>
          <w:numId w:val="10"/>
        </w:numPr>
        <w:spacing w:line="240" w:lineRule="auto"/>
        <w:rPr>
          <w:rFonts w:ascii="Avenir Next LT Pro" w:hAnsi="Avenir Next LT Pro"/>
        </w:rPr>
      </w:pPr>
      <w:r w:rsidRPr="00E27B8F">
        <w:rPr>
          <w:rFonts w:ascii="Avenir Next LT Pro" w:hAnsi="Avenir Next LT Pro"/>
        </w:rPr>
        <w:t>Implement the ROP as it will become an official plan of the local municipality who will be required to ensure conformity with the ROP, implement the policies and defend the ROP at the Ontario Land Tribunal</w:t>
      </w:r>
    </w:p>
    <w:p w14:paraId="4C8755B6" w14:textId="6963B446" w:rsidR="003F296F" w:rsidRPr="00E27B8F" w:rsidRDefault="003F296F" w:rsidP="003122E9">
      <w:pPr>
        <w:pStyle w:val="ListParagraph"/>
        <w:numPr>
          <w:ilvl w:val="0"/>
          <w:numId w:val="10"/>
        </w:numPr>
        <w:spacing w:line="240" w:lineRule="auto"/>
        <w:rPr>
          <w:rFonts w:ascii="Avenir Next LT Pro" w:hAnsi="Avenir Next LT Pro"/>
        </w:rPr>
      </w:pPr>
      <w:r w:rsidRPr="00E27B8F">
        <w:rPr>
          <w:rFonts w:ascii="Avenir Next LT Pro" w:hAnsi="Avenir Next LT Pro"/>
        </w:rPr>
        <w:t>Approve Local Official Plans and local Official Plan Amendments where currently required by the Planning Act.</w:t>
      </w:r>
      <w:r w:rsidR="009874CF" w:rsidRPr="003122E9">
        <w:rPr>
          <w:rFonts w:ascii="Avenir Next LT Pro" w:hAnsi="Avenir Next LT Pro"/>
        </w:rPr>
        <w:br/>
      </w:r>
    </w:p>
    <w:p w14:paraId="5401CC70" w14:textId="2D8DE17C" w:rsidR="003F296F" w:rsidRPr="00E27B8F" w:rsidRDefault="003F296F" w:rsidP="003F296F">
      <w:pPr>
        <w:pStyle w:val="ListParagraph"/>
        <w:spacing w:line="240" w:lineRule="auto"/>
        <w:ind w:left="360"/>
        <w:rPr>
          <w:rFonts w:ascii="Avenir Next LT Pro" w:hAnsi="Avenir Next LT Pro"/>
        </w:rPr>
      </w:pPr>
      <w:r w:rsidRPr="00E27B8F">
        <w:rPr>
          <w:rFonts w:ascii="Avenir Next LT Pro" w:hAnsi="Avenir Next LT Pro"/>
        </w:rPr>
        <w:t xml:space="preserve">Beyond this information, the </w:t>
      </w:r>
      <w:proofErr w:type="gramStart"/>
      <w:r w:rsidR="00B01F18" w:rsidRPr="00E27B8F">
        <w:rPr>
          <w:rFonts w:ascii="Avenir Next LT Pro" w:hAnsi="Avenir Next LT Pro"/>
        </w:rPr>
        <w:t>P</w:t>
      </w:r>
      <w:r w:rsidRPr="00E27B8F">
        <w:rPr>
          <w:rFonts w:ascii="Avenir Next LT Pro" w:hAnsi="Avenir Next LT Pro"/>
        </w:rPr>
        <w:t>rovince</w:t>
      </w:r>
      <w:proofErr w:type="gramEnd"/>
      <w:r w:rsidRPr="00E27B8F">
        <w:rPr>
          <w:rFonts w:ascii="Avenir Next LT Pro" w:hAnsi="Avenir Next LT Pro"/>
        </w:rPr>
        <w:t xml:space="preserve"> has not yet provided a specific definition </w:t>
      </w:r>
      <w:r w:rsidR="007D4CBE" w:rsidRPr="00E27B8F">
        <w:rPr>
          <w:rFonts w:ascii="Avenir Next LT Pro" w:hAnsi="Avenir Next LT Pro"/>
        </w:rPr>
        <w:t>for</w:t>
      </w:r>
      <w:r w:rsidRPr="00E27B8F">
        <w:rPr>
          <w:rFonts w:ascii="Avenir Next LT Pro" w:hAnsi="Avenir Next LT Pro"/>
        </w:rPr>
        <w:t xml:space="preserve"> land use planning.  </w:t>
      </w:r>
    </w:p>
    <w:p w14:paraId="3E56DA1E" w14:textId="77777777" w:rsidR="009874CF" w:rsidRPr="00472370" w:rsidRDefault="009874CF" w:rsidP="003F296F">
      <w:pPr>
        <w:pStyle w:val="ListParagraph"/>
        <w:spacing w:line="240" w:lineRule="auto"/>
        <w:ind w:left="360"/>
        <w:rPr>
          <w:rFonts w:ascii="Avenir Next LT Pro" w:hAnsi="Avenir Next LT Pro"/>
          <w:b/>
          <w:bCs/>
        </w:rPr>
      </w:pPr>
    </w:p>
    <w:p w14:paraId="0B177575" w14:textId="2B4C291B" w:rsidR="009874CF" w:rsidRPr="00E27B8F" w:rsidRDefault="00655525" w:rsidP="00B01F18">
      <w:pPr>
        <w:pStyle w:val="ListParagraph"/>
        <w:numPr>
          <w:ilvl w:val="0"/>
          <w:numId w:val="8"/>
        </w:numPr>
        <w:spacing w:line="240" w:lineRule="auto"/>
        <w:rPr>
          <w:rFonts w:ascii="Avenir Next LT Pro" w:hAnsi="Avenir Next LT Pro"/>
          <w:b/>
          <w:bCs/>
        </w:rPr>
      </w:pPr>
      <w:r w:rsidRPr="00B01F18">
        <w:rPr>
          <w:rFonts w:ascii="Avenir Next LT Pro" w:hAnsi="Avenir Next LT Pro"/>
          <w:b/>
          <w:bCs/>
        </w:rPr>
        <w:t>Could the Province decide to transfer Water/Wastewater services to a municipal services corporation for cost recovery associated with developer charges?</w:t>
      </w:r>
      <w:r w:rsidR="009874CF">
        <w:br/>
      </w:r>
      <w:r w:rsidR="00B424CC" w:rsidRPr="00B01F18">
        <w:rPr>
          <w:rFonts w:ascii="Avenir Next LT Pro" w:hAnsi="Avenir Next LT Pro"/>
        </w:rPr>
        <w:t xml:space="preserve">Yes, as outlined in </w:t>
      </w:r>
      <w:hyperlink r:id="rId12">
        <w:r w:rsidR="00B424CC" w:rsidRPr="59B4BE83">
          <w:rPr>
            <w:rStyle w:val="Hyperlink"/>
            <w:rFonts w:ascii="Avenir Next LT Pro" w:hAnsi="Avenir Next LT Pro"/>
          </w:rPr>
          <w:t>Minister Cal</w:t>
        </w:r>
        <w:r w:rsidR="0070299E" w:rsidRPr="59B4BE83">
          <w:rPr>
            <w:rStyle w:val="Hyperlink"/>
            <w:rFonts w:ascii="Avenir Next LT Pro" w:hAnsi="Avenir Next LT Pro"/>
          </w:rPr>
          <w:t>andra’s letter</w:t>
        </w:r>
      </w:hyperlink>
      <w:r w:rsidR="008D0838" w:rsidRPr="00B01F18">
        <w:rPr>
          <w:rFonts w:ascii="Avenir Next LT Pro" w:hAnsi="Avenir Next LT Pro"/>
        </w:rPr>
        <w:t xml:space="preserve"> </w:t>
      </w:r>
      <w:r w:rsidR="00BD0F7F" w:rsidRPr="00B01F18">
        <w:rPr>
          <w:rFonts w:ascii="Avenir Next LT Pro" w:hAnsi="Avenir Next LT Pro"/>
        </w:rPr>
        <w:t xml:space="preserve">sent </w:t>
      </w:r>
      <w:r w:rsidR="008D0838" w:rsidRPr="00B01F18">
        <w:rPr>
          <w:rFonts w:ascii="Avenir Next LT Pro" w:hAnsi="Avenir Next LT Pro"/>
        </w:rPr>
        <w:t xml:space="preserve">January 24, </w:t>
      </w:r>
      <w:r w:rsidR="01FCCE1D" w:rsidRPr="59B4BE83">
        <w:rPr>
          <w:rFonts w:ascii="Avenir Next LT Pro" w:hAnsi="Avenir Next LT Pro"/>
        </w:rPr>
        <w:t>2024,</w:t>
      </w:r>
      <w:r w:rsidR="008D0838" w:rsidRPr="00B01F18">
        <w:rPr>
          <w:rFonts w:ascii="Avenir Next LT Pro" w:hAnsi="Avenir Next LT Pro"/>
        </w:rPr>
        <w:t xml:space="preserve"> </w:t>
      </w:r>
      <w:r w:rsidR="0070299E" w:rsidRPr="00B01F18">
        <w:rPr>
          <w:rFonts w:ascii="Avenir Next LT Pro" w:hAnsi="Avenir Next LT Pro"/>
        </w:rPr>
        <w:t>he stated “On water and wastewater, the Transition Board is asked to ensure any options and recommendations that are brought forward will continue to maintain public ownership</w:t>
      </w:r>
      <w:r w:rsidR="00BD0F7F" w:rsidRPr="00B01F18">
        <w:rPr>
          <w:rFonts w:ascii="Avenir Next LT Pro" w:hAnsi="Avenir Next LT Pro"/>
        </w:rPr>
        <w:t xml:space="preserve"> </w:t>
      </w:r>
      <w:r w:rsidR="0070299E" w:rsidRPr="00B01F18">
        <w:rPr>
          <w:rFonts w:ascii="Avenir Next LT Pro" w:hAnsi="Avenir Next LT Pro"/>
        </w:rPr>
        <w:t>and control, including options and recommendations around the creation of a municipal services corporation or a services board.</w:t>
      </w:r>
      <w:r w:rsidR="00E330B9" w:rsidRPr="00B01F18">
        <w:rPr>
          <w:rFonts w:ascii="Avenir Next LT Pro" w:hAnsi="Avenir Next LT Pro"/>
        </w:rPr>
        <w:t>”</w:t>
      </w:r>
      <w:r w:rsidR="009874CF">
        <w:br/>
      </w:r>
    </w:p>
    <w:p w14:paraId="75908D7D" w14:textId="65E03D5B" w:rsidR="003F28CF" w:rsidRPr="00472370" w:rsidRDefault="00470527"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How long is the Provincial Efficiency Review expected to take? How long will the implementation of their recommendations take?</w:t>
      </w:r>
      <w:r w:rsidR="009874CF" w:rsidRPr="00472370">
        <w:rPr>
          <w:rFonts w:ascii="Avenir Next LT Pro" w:hAnsi="Avenir Next LT Pro"/>
          <w:b/>
          <w:bCs/>
        </w:rPr>
        <w:br/>
      </w:r>
      <w:r w:rsidR="00BF7857" w:rsidRPr="00472370">
        <w:rPr>
          <w:rFonts w:ascii="Avenir Next LT Pro" w:hAnsi="Avenir Next LT Pro"/>
        </w:rPr>
        <w:t xml:space="preserve">The Transition Board is expected to make their recommendations to the Ministry of Municipal Affairs and Housing in Spring 2024. Once the recommendations are known and approved by the Ministry, we will communicate directly with impacted </w:t>
      </w:r>
      <w:r w:rsidR="005057A7" w:rsidRPr="00472370">
        <w:rPr>
          <w:rFonts w:ascii="Avenir Next LT Pro" w:hAnsi="Avenir Next LT Pro"/>
        </w:rPr>
        <w:t>staff</w:t>
      </w:r>
      <w:r w:rsidR="00542F16">
        <w:rPr>
          <w:rFonts w:ascii="Avenir Next LT Pro" w:hAnsi="Avenir Next LT Pro"/>
        </w:rPr>
        <w:t>, if any.</w:t>
      </w:r>
      <w:r w:rsidR="003F28CF" w:rsidRPr="00472370">
        <w:rPr>
          <w:rFonts w:ascii="Avenir Next LT Pro" w:hAnsi="Avenir Next LT Pro"/>
        </w:rPr>
        <w:br/>
      </w:r>
    </w:p>
    <w:p w14:paraId="4ECB8AFD" w14:textId="799FDD33" w:rsidR="003F28CF" w:rsidRPr="00472370" w:rsidRDefault="003F28CF"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When the Provincial Efficiency Review is complete, how, and when, will decisions be communicated?</w:t>
      </w:r>
      <w:r w:rsidRPr="00472370">
        <w:rPr>
          <w:rFonts w:ascii="Avenir Next LT Pro" w:hAnsi="Avenir Next LT Pro"/>
          <w:b/>
          <w:bCs/>
        </w:rPr>
        <w:br/>
      </w:r>
    </w:p>
    <w:p w14:paraId="17ED8120" w14:textId="699AA0DD" w:rsidR="009874CF" w:rsidRPr="00472370" w:rsidRDefault="003F28CF" w:rsidP="00472370">
      <w:pPr>
        <w:pStyle w:val="ListParagraph"/>
        <w:spacing w:line="240" w:lineRule="auto"/>
        <w:ind w:left="360"/>
        <w:rPr>
          <w:rFonts w:ascii="Avenir Next LT Pro" w:hAnsi="Avenir Next LT Pro"/>
        </w:rPr>
      </w:pPr>
      <w:r w:rsidRPr="00472370">
        <w:rPr>
          <w:rFonts w:ascii="Avenir Next LT Pro" w:hAnsi="Avenir Next LT Pro"/>
        </w:rPr>
        <w:t>The Minister of Municipal Affairs and Housing anticipates receiving recommendations from the Transition Board by Spring 2024.  Until then, we will not have information about the full impact on staff</w:t>
      </w:r>
      <w:r w:rsidR="00B524E3">
        <w:rPr>
          <w:rFonts w:ascii="Avenir Next LT Pro" w:hAnsi="Avenir Next LT Pro"/>
        </w:rPr>
        <w:t>, if any</w:t>
      </w:r>
      <w:r w:rsidRPr="00472370">
        <w:rPr>
          <w:rFonts w:ascii="Avenir Next LT Pro" w:hAnsi="Avenir Next LT Pro"/>
        </w:rPr>
        <w:t xml:space="preserve">. We will continue to advocate for clarity and timely communication for our staff with the Transition Board and will share updates as soon as </w:t>
      </w:r>
      <w:r w:rsidR="2197A22D" w:rsidRPr="67A7FFB8">
        <w:rPr>
          <w:rFonts w:ascii="Avenir Next LT Pro" w:hAnsi="Avenir Next LT Pro"/>
        </w:rPr>
        <w:t>we are</w:t>
      </w:r>
      <w:r w:rsidRPr="00472370">
        <w:rPr>
          <w:rFonts w:ascii="Avenir Next LT Pro" w:hAnsi="Avenir Next LT Pro"/>
        </w:rPr>
        <w:t xml:space="preserve"> able.</w:t>
      </w:r>
      <w:r>
        <w:br/>
      </w:r>
    </w:p>
    <w:p w14:paraId="643D3B9C" w14:textId="367CEFE4" w:rsidR="00A44613" w:rsidRPr="00E27B8F" w:rsidRDefault="00104008" w:rsidP="00E27B8F">
      <w:pPr>
        <w:pStyle w:val="ListParagraph"/>
        <w:numPr>
          <w:ilvl w:val="0"/>
          <w:numId w:val="8"/>
        </w:numPr>
        <w:spacing w:line="240" w:lineRule="auto"/>
        <w:rPr>
          <w:rFonts w:ascii="Avenir Next LT Pro" w:hAnsi="Avenir Next LT Pro"/>
        </w:rPr>
      </w:pPr>
      <w:r w:rsidRPr="0044251D">
        <w:rPr>
          <w:rFonts w:ascii="Avenir Next LT Pro" w:hAnsi="Avenir Next LT Pro"/>
          <w:b/>
          <w:bCs/>
        </w:rPr>
        <w:t>Is there still a plan to move connections under Water/Wastewater?</w:t>
      </w:r>
      <w:r w:rsidR="00C65FEB" w:rsidRPr="00D477DD">
        <w:rPr>
          <w:rFonts w:ascii="Avenir Next LT Pro" w:hAnsi="Avenir Next LT Pro"/>
          <w:b/>
          <w:bCs/>
        </w:rPr>
        <w:br/>
      </w:r>
      <w:r w:rsidR="00D477DD" w:rsidRPr="00E27B8F">
        <w:rPr>
          <w:rFonts w:ascii="Avenir Next LT Pro" w:hAnsi="Avenir Next LT Pro"/>
        </w:rPr>
        <w:t xml:space="preserve">We have not implemented this plan </w:t>
      </w:r>
      <w:proofErr w:type="gramStart"/>
      <w:r w:rsidR="00D477DD" w:rsidRPr="00E27B8F">
        <w:rPr>
          <w:rFonts w:ascii="Avenir Next LT Pro" w:hAnsi="Avenir Next LT Pro"/>
        </w:rPr>
        <w:t xml:space="preserve">as of </w:t>
      </w:r>
      <w:r w:rsidR="00D477DD" w:rsidRPr="00D477DD">
        <w:rPr>
          <w:rFonts w:ascii="Avenir Next LT Pro" w:hAnsi="Avenir Next LT Pro"/>
        </w:rPr>
        <w:t>yet</w:t>
      </w:r>
      <w:proofErr w:type="gramEnd"/>
      <w:r w:rsidR="00D477DD" w:rsidRPr="00D477DD">
        <w:rPr>
          <w:rFonts w:ascii="Avenir Next LT Pro" w:hAnsi="Avenir Next LT Pro"/>
        </w:rPr>
        <w:t>,</w:t>
      </w:r>
      <w:r w:rsidR="00D477DD" w:rsidRPr="00E27B8F">
        <w:rPr>
          <w:rFonts w:ascii="Avenir Next LT Pro" w:hAnsi="Avenir Next LT Pro"/>
        </w:rPr>
        <w:t xml:space="preserve"> but</w:t>
      </w:r>
      <w:r w:rsidR="00D477DD">
        <w:rPr>
          <w:rFonts w:ascii="Avenir Next LT Pro" w:hAnsi="Avenir Next LT Pro"/>
        </w:rPr>
        <w:t xml:space="preserve"> </w:t>
      </w:r>
      <w:r w:rsidR="00AE2FA6">
        <w:rPr>
          <w:rFonts w:ascii="Avenir Next LT Pro" w:hAnsi="Avenir Next LT Pro"/>
        </w:rPr>
        <w:t>Connections</w:t>
      </w:r>
      <w:r w:rsidR="00D477DD" w:rsidRPr="00E27B8F">
        <w:rPr>
          <w:rFonts w:ascii="Avenir Next LT Pro" w:hAnsi="Avenir Next LT Pro"/>
        </w:rPr>
        <w:t xml:space="preserve"> is </w:t>
      </w:r>
      <w:r w:rsidR="002F77D2">
        <w:rPr>
          <w:rFonts w:ascii="Avenir Next LT Pro" w:hAnsi="Avenir Next LT Pro"/>
        </w:rPr>
        <w:t xml:space="preserve">a </w:t>
      </w:r>
      <w:r w:rsidR="00D477DD" w:rsidRPr="00E27B8F">
        <w:rPr>
          <w:rFonts w:ascii="Avenir Next LT Pro" w:hAnsi="Avenir Next LT Pro"/>
        </w:rPr>
        <w:t xml:space="preserve">clear </w:t>
      </w:r>
      <w:r w:rsidR="002F77D2">
        <w:rPr>
          <w:rFonts w:ascii="Avenir Next LT Pro" w:hAnsi="Avenir Next LT Pro"/>
        </w:rPr>
        <w:t>function related to</w:t>
      </w:r>
      <w:r w:rsidR="00D477DD" w:rsidRPr="00E27B8F">
        <w:rPr>
          <w:rFonts w:ascii="Avenir Next LT Pro" w:hAnsi="Avenir Next LT Pro"/>
        </w:rPr>
        <w:t xml:space="preserve"> water/wastewater.  </w:t>
      </w:r>
    </w:p>
    <w:p w14:paraId="3BB07E42" w14:textId="7F9FC960" w:rsidR="003F28CF" w:rsidRPr="00472370" w:rsidRDefault="003F28CF" w:rsidP="00E27B8F">
      <w:pPr>
        <w:pStyle w:val="ListParagraph"/>
        <w:spacing w:line="240" w:lineRule="auto"/>
        <w:ind w:left="360"/>
        <w:rPr>
          <w:rFonts w:ascii="Avenir Next LT Pro" w:hAnsi="Avenir Next LT Pro"/>
        </w:rPr>
      </w:pPr>
      <w:r w:rsidRPr="00472370">
        <w:rPr>
          <w:rFonts w:ascii="Avenir Next LT Pro" w:hAnsi="Avenir Next LT Pro"/>
        </w:rPr>
        <w:br/>
      </w:r>
    </w:p>
    <w:p w14:paraId="1F138AAF" w14:textId="75FC872C" w:rsidR="001C5219" w:rsidRDefault="00AF6DF3" w:rsidP="00472370">
      <w:pPr>
        <w:pStyle w:val="ListParagraph"/>
        <w:numPr>
          <w:ilvl w:val="0"/>
          <w:numId w:val="8"/>
        </w:numPr>
        <w:spacing w:line="240" w:lineRule="auto"/>
        <w:rPr>
          <w:rStyle w:val="normaltextrun"/>
          <w:rFonts w:ascii="Avenir Next LT Pro" w:hAnsi="Avenir Next LT Pro"/>
        </w:rPr>
      </w:pPr>
      <w:r w:rsidRPr="00472370">
        <w:rPr>
          <w:rFonts w:ascii="Avenir Next LT Pro" w:hAnsi="Avenir Next LT Pro"/>
          <w:b/>
          <w:bCs/>
        </w:rPr>
        <w:t xml:space="preserve"> </w:t>
      </w:r>
      <w:r w:rsidR="00541703" w:rsidRPr="00472370">
        <w:rPr>
          <w:rFonts w:ascii="Avenir Next LT Pro" w:hAnsi="Avenir Next LT Pro"/>
          <w:b/>
          <w:bCs/>
        </w:rPr>
        <w:t>Has there been a</w:t>
      </w:r>
      <w:r w:rsidR="0071668A" w:rsidRPr="00472370">
        <w:rPr>
          <w:rFonts w:ascii="Avenir Next LT Pro" w:hAnsi="Avenir Next LT Pro"/>
          <w:b/>
          <w:bCs/>
        </w:rPr>
        <w:t xml:space="preserve"> determination of the priority of planning work items moving forward in 2024?</w:t>
      </w:r>
      <w:r w:rsidR="0071668A" w:rsidRPr="00472370">
        <w:rPr>
          <w:rFonts w:ascii="Avenir Next LT Pro" w:hAnsi="Avenir Next LT Pro"/>
          <w:b/>
          <w:bCs/>
        </w:rPr>
        <w:br/>
      </w:r>
      <w:r w:rsidR="0071668A" w:rsidRPr="00472370">
        <w:rPr>
          <w:rFonts w:ascii="Avenir Next LT Pro" w:hAnsi="Avenir Next LT Pro"/>
        </w:rPr>
        <w:t>The Province has made it clear, that they will expedite the proclamation of Bill 23, and with that the Region's Planning authority will be transferred to the local municipalities upon the approval of the Region of Peel's Official Plan. For that reason, we are developing an implementation plan in cooperation with local municipalities which we will complete by early March.</w:t>
      </w:r>
      <w:r w:rsidR="00713044" w:rsidRPr="00472370">
        <w:rPr>
          <w:rFonts w:ascii="Avenir Next LT Pro" w:hAnsi="Avenir Next LT Pro"/>
        </w:rPr>
        <w:br/>
      </w:r>
    </w:p>
    <w:p w14:paraId="4B849A3B" w14:textId="7016961C" w:rsidR="00C20335" w:rsidRPr="00A00C89" w:rsidRDefault="00C20335" w:rsidP="00C968D7">
      <w:pPr>
        <w:pStyle w:val="ListParagraph"/>
        <w:numPr>
          <w:ilvl w:val="0"/>
          <w:numId w:val="8"/>
        </w:numPr>
        <w:spacing w:line="240" w:lineRule="auto"/>
        <w:rPr>
          <w:rStyle w:val="normaltextrun"/>
          <w:rFonts w:ascii="Avenir Next LT Pro" w:hAnsi="Avenir Next LT Pro"/>
        </w:rPr>
      </w:pPr>
      <w:r w:rsidRPr="00A00C89">
        <w:rPr>
          <w:rStyle w:val="eop"/>
          <w:rFonts w:ascii="Avenir Next LT Pro" w:hAnsi="Avenir Next LT Pro"/>
          <w:color w:val="000000"/>
          <w:shd w:val="clear" w:color="auto" w:fill="FFFFFF"/>
        </w:rPr>
        <w:t xml:space="preserve"> </w:t>
      </w:r>
      <w:r w:rsidRPr="00A00C89">
        <w:rPr>
          <w:rStyle w:val="eop"/>
          <w:rFonts w:ascii="Avenir Next LT Pro" w:hAnsi="Avenir Next LT Pro"/>
          <w:b/>
          <w:bCs/>
          <w:color w:val="000000"/>
          <w:shd w:val="clear" w:color="auto" w:fill="FFFFFF"/>
        </w:rPr>
        <w:t xml:space="preserve">Is </w:t>
      </w:r>
      <w:proofErr w:type="spellStart"/>
      <w:r w:rsidRPr="00A00C89">
        <w:rPr>
          <w:rStyle w:val="eop"/>
          <w:rFonts w:ascii="Avenir Next LT Pro" w:hAnsi="Avenir Next LT Pro"/>
          <w:b/>
          <w:bCs/>
          <w:color w:val="000000"/>
          <w:shd w:val="clear" w:color="auto" w:fill="FFFFFF"/>
        </w:rPr>
        <w:t>TransHelp</w:t>
      </w:r>
      <w:proofErr w:type="spellEnd"/>
      <w:r w:rsidRPr="00A00C89">
        <w:rPr>
          <w:rStyle w:val="eop"/>
          <w:rFonts w:ascii="Avenir Next LT Pro" w:hAnsi="Avenir Next LT Pro"/>
          <w:b/>
          <w:bCs/>
          <w:color w:val="000000"/>
          <w:shd w:val="clear" w:color="auto" w:fill="FFFFFF"/>
        </w:rPr>
        <w:t xml:space="preserve"> considered part of ‘Transportation’ and therefore part of the Transition Board review or is this division exempt from the Transition Board review work?</w:t>
      </w:r>
      <w:r w:rsidRPr="00A00C89">
        <w:rPr>
          <w:rStyle w:val="eop"/>
          <w:rFonts w:ascii="Avenir Next LT Pro" w:hAnsi="Avenir Next LT Pro"/>
          <w:b/>
          <w:bCs/>
          <w:color w:val="000000"/>
          <w:shd w:val="clear" w:color="auto" w:fill="FFFFFF"/>
        </w:rPr>
        <w:br/>
      </w:r>
      <w:proofErr w:type="spellStart"/>
      <w:r w:rsidR="009448A8" w:rsidRPr="00A00C89">
        <w:rPr>
          <w:rStyle w:val="normaltextrun"/>
          <w:rFonts w:ascii="Avenir Next LT Pro" w:hAnsi="Avenir Next LT Pro"/>
        </w:rPr>
        <w:t>TransHelp</w:t>
      </w:r>
      <w:proofErr w:type="spellEnd"/>
      <w:r w:rsidR="009448A8" w:rsidRPr="00A00C89">
        <w:rPr>
          <w:rStyle w:val="normaltextrun"/>
          <w:rFonts w:ascii="Avenir Next LT Pro" w:hAnsi="Avenir Next LT Pro"/>
        </w:rPr>
        <w:t xml:space="preserve"> is </w:t>
      </w:r>
      <w:r w:rsidR="002A271C" w:rsidRPr="00A00C89">
        <w:rPr>
          <w:rStyle w:val="normaltextrun"/>
          <w:rFonts w:ascii="Avenir Next LT Pro" w:hAnsi="Avenir Next LT Pro"/>
        </w:rPr>
        <w:t>considered out of scope for the Transition Board</w:t>
      </w:r>
      <w:r w:rsidR="75B9A74A" w:rsidRPr="00A00C89">
        <w:rPr>
          <w:rStyle w:val="normaltextrun"/>
          <w:rFonts w:ascii="Avenir Next LT Pro" w:hAnsi="Avenir Next LT Pro"/>
        </w:rPr>
        <w:t>.</w:t>
      </w:r>
      <w:r w:rsidR="00965800" w:rsidRPr="00A00C89">
        <w:rPr>
          <w:rStyle w:val="normaltextrun"/>
          <w:rFonts w:ascii="Avenir Next LT Pro" w:hAnsi="Avenir Next LT Pro"/>
        </w:rPr>
        <w:t xml:space="preserve"> </w:t>
      </w:r>
      <w:r w:rsidR="00957BD0" w:rsidRPr="00A00C89">
        <w:rPr>
          <w:rStyle w:val="normaltextrun"/>
          <w:rFonts w:ascii="Avenir Next LT Pro" w:hAnsi="Avenir Next LT Pro"/>
        </w:rPr>
        <w:t xml:space="preserve"> </w:t>
      </w:r>
    </w:p>
    <w:p w14:paraId="4C3E05A8" w14:textId="77777777" w:rsidR="00472370" w:rsidRDefault="00472370" w:rsidP="00472370">
      <w:pPr>
        <w:pStyle w:val="Heading2"/>
        <w:spacing w:line="240" w:lineRule="auto"/>
        <w:rPr>
          <w:rStyle w:val="normaltextrun"/>
          <w:bCs/>
          <w:shd w:val="clear" w:color="auto" w:fill="FFFFFF"/>
        </w:rPr>
      </w:pPr>
    </w:p>
    <w:p w14:paraId="6BBE7855" w14:textId="026BE0DE" w:rsidR="00104008" w:rsidRPr="00472370" w:rsidRDefault="002316EA" w:rsidP="00472370">
      <w:pPr>
        <w:pStyle w:val="Heading2"/>
        <w:spacing w:line="240" w:lineRule="auto"/>
        <w:rPr>
          <w:color w:val="auto"/>
          <w:sz w:val="22"/>
          <w:szCs w:val="22"/>
        </w:rPr>
      </w:pPr>
      <w:bookmarkStart w:id="2" w:name="_Transition_Board"/>
      <w:bookmarkEnd w:id="2"/>
      <w:r w:rsidRPr="00472370">
        <w:rPr>
          <w:rStyle w:val="normaltextrun"/>
          <w:bCs/>
          <w:shd w:val="clear" w:color="auto" w:fill="FFFFFF"/>
        </w:rPr>
        <w:t xml:space="preserve">Transition Board </w:t>
      </w:r>
      <w:r w:rsidR="00472370">
        <w:rPr>
          <w:rStyle w:val="normaltextrun"/>
          <w:bCs/>
          <w:shd w:val="clear" w:color="auto" w:fill="FFFFFF"/>
        </w:rPr>
        <w:br/>
      </w:r>
    </w:p>
    <w:p w14:paraId="7F602687" w14:textId="77777777" w:rsidR="00F61FD7" w:rsidRPr="00472370" w:rsidRDefault="0074098C"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Is the Transition Board reviewing each service in Public Works concurrently or in a certain order?</w:t>
      </w:r>
    </w:p>
    <w:p w14:paraId="02190D84" w14:textId="130BAD3E" w:rsidR="00E54540" w:rsidRPr="00472370" w:rsidRDefault="002F2576" w:rsidP="00472370">
      <w:pPr>
        <w:pStyle w:val="ListParagraph"/>
        <w:spacing w:line="240" w:lineRule="auto"/>
        <w:ind w:left="360"/>
        <w:rPr>
          <w:rFonts w:ascii="Avenir Next LT Pro" w:hAnsi="Avenir Next LT Pro"/>
        </w:rPr>
      </w:pPr>
      <w:r w:rsidRPr="00472370">
        <w:rPr>
          <w:rFonts w:ascii="Avenir Next LT Pro" w:hAnsi="Avenir Next LT Pro"/>
        </w:rPr>
        <w:t>The financial assessments of the Public Works</w:t>
      </w:r>
      <w:r w:rsidR="00A603A8">
        <w:rPr>
          <w:rFonts w:ascii="Avenir Next LT Pro" w:hAnsi="Avenir Next LT Pro"/>
        </w:rPr>
        <w:t xml:space="preserve"> services</w:t>
      </w:r>
      <w:r w:rsidR="001830B9">
        <w:rPr>
          <w:rFonts w:ascii="Avenir Next LT Pro" w:hAnsi="Avenir Next LT Pro"/>
        </w:rPr>
        <w:t xml:space="preserve"> </w:t>
      </w:r>
      <w:r w:rsidRPr="00472370">
        <w:rPr>
          <w:rFonts w:ascii="Avenir Next LT Pro" w:hAnsi="Avenir Next LT Pro"/>
        </w:rPr>
        <w:t>identified by the Ministry of Municipal Affairs and Housing to be part of the provincial efficiency review</w:t>
      </w:r>
      <w:r w:rsidR="00D40E95">
        <w:rPr>
          <w:rFonts w:ascii="Avenir Next LT Pro" w:hAnsi="Avenir Next LT Pro"/>
        </w:rPr>
        <w:t>,</w:t>
      </w:r>
      <w:r w:rsidRPr="00472370">
        <w:rPr>
          <w:rFonts w:ascii="Avenir Next LT Pro" w:hAnsi="Avenir Next LT Pro"/>
        </w:rPr>
        <w:t xml:space="preserve"> is occurring concurrently. It is expected that information from these assessments will help the Transition Board develop the proposed recommendations they intend to submit to the Ministry in Spring 2024.</w:t>
      </w:r>
    </w:p>
    <w:p w14:paraId="1FA9AF0D" w14:textId="77777777" w:rsidR="00E54540" w:rsidRPr="00472370" w:rsidRDefault="00E54540" w:rsidP="00472370">
      <w:pPr>
        <w:pStyle w:val="ListParagraph"/>
        <w:spacing w:line="240" w:lineRule="auto"/>
        <w:ind w:left="360"/>
        <w:rPr>
          <w:rFonts w:ascii="Avenir Next LT Pro" w:hAnsi="Avenir Next LT Pro"/>
        </w:rPr>
      </w:pPr>
    </w:p>
    <w:p w14:paraId="10CF0650" w14:textId="77777777" w:rsidR="00E12A59" w:rsidRPr="00472370" w:rsidRDefault="00A5110F"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Is the Transition Board looking at the feasibility of transferring the lower tier (local roads) services to Peel Region, or to a designated unit within Peel Region?</w:t>
      </w:r>
    </w:p>
    <w:p w14:paraId="7E7A4B82" w14:textId="7BF9EF57" w:rsidR="002B3765" w:rsidRDefault="001C75A3" w:rsidP="00472370">
      <w:pPr>
        <w:pStyle w:val="ListParagraph"/>
        <w:spacing w:line="240" w:lineRule="auto"/>
        <w:ind w:left="360"/>
        <w:rPr>
          <w:rFonts w:ascii="Avenir Next LT Pro" w:hAnsi="Avenir Next LT Pro"/>
        </w:rPr>
      </w:pPr>
      <w:r>
        <w:rPr>
          <w:rFonts w:ascii="Avenir Next LT Pro" w:hAnsi="Avenir Next LT Pro"/>
        </w:rPr>
        <w:t>No</w:t>
      </w:r>
      <w:r w:rsidR="00423868">
        <w:rPr>
          <w:rFonts w:ascii="Avenir Next LT Pro" w:hAnsi="Avenir Next LT Pro"/>
        </w:rPr>
        <w:t xml:space="preserve">, the </w:t>
      </w:r>
      <w:r w:rsidR="00D140E7">
        <w:rPr>
          <w:rFonts w:ascii="Avenir Next LT Pro" w:hAnsi="Avenir Next LT Pro"/>
        </w:rPr>
        <w:t>Transition Board is not looking</w:t>
      </w:r>
      <w:r w:rsidR="00C829BE">
        <w:rPr>
          <w:rFonts w:ascii="Avenir Next LT Pro" w:hAnsi="Avenir Next LT Pro"/>
        </w:rPr>
        <w:t xml:space="preserve"> at </w:t>
      </w:r>
      <w:r w:rsidR="003276BF">
        <w:rPr>
          <w:rFonts w:ascii="Avenir Next LT Pro" w:hAnsi="Avenir Next LT Pro"/>
        </w:rPr>
        <w:t>transferring the</w:t>
      </w:r>
      <w:r w:rsidR="000E1995">
        <w:rPr>
          <w:rFonts w:ascii="Avenir Next LT Pro" w:hAnsi="Avenir Next LT Pro"/>
        </w:rPr>
        <w:t xml:space="preserve"> local</w:t>
      </w:r>
      <w:r w:rsidR="003276BF">
        <w:rPr>
          <w:rFonts w:ascii="Avenir Next LT Pro" w:hAnsi="Avenir Next LT Pro"/>
        </w:rPr>
        <w:t xml:space="preserve"> roads to</w:t>
      </w:r>
      <w:r w:rsidR="001830B9">
        <w:rPr>
          <w:rFonts w:ascii="Avenir Next LT Pro" w:hAnsi="Avenir Next LT Pro"/>
        </w:rPr>
        <w:t xml:space="preserve"> </w:t>
      </w:r>
      <w:r w:rsidR="00942AC5">
        <w:rPr>
          <w:rFonts w:ascii="Avenir Next LT Pro" w:hAnsi="Avenir Next LT Pro"/>
        </w:rPr>
        <w:t>Peel</w:t>
      </w:r>
      <w:r w:rsidR="00616C4D">
        <w:rPr>
          <w:rFonts w:ascii="Avenir Next LT Pro" w:hAnsi="Avenir Next LT Pro"/>
        </w:rPr>
        <w:t>.</w:t>
      </w:r>
    </w:p>
    <w:p w14:paraId="1B437EE5" w14:textId="77777777" w:rsidR="002F6A39" w:rsidRPr="00472370" w:rsidRDefault="002F6A39" w:rsidP="00472370">
      <w:pPr>
        <w:pStyle w:val="ListParagraph"/>
        <w:spacing w:line="240" w:lineRule="auto"/>
        <w:ind w:left="360"/>
        <w:rPr>
          <w:rFonts w:ascii="Avenir Next LT Pro" w:hAnsi="Avenir Next LT Pro"/>
        </w:rPr>
      </w:pPr>
    </w:p>
    <w:p w14:paraId="2479BED4" w14:textId="6D9A92DF" w:rsidR="002B3765" w:rsidRPr="00472370" w:rsidRDefault="00CF65DD"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 xml:space="preserve">Has the Transition Board retained consultants to conduct the efficiency review? </w:t>
      </w:r>
      <w:r w:rsidR="002B3765" w:rsidRPr="00472370">
        <w:rPr>
          <w:rFonts w:ascii="Avenir Next LT Pro" w:hAnsi="Avenir Next LT Pro"/>
          <w:b/>
          <w:bCs/>
        </w:rPr>
        <w:br/>
      </w:r>
      <w:r w:rsidR="00116E2A" w:rsidRPr="00472370">
        <w:rPr>
          <w:rFonts w:ascii="Avenir Next LT Pro" w:hAnsi="Avenir Next LT Pro"/>
        </w:rPr>
        <w:t>Yes, the Transition Board has retained the services of</w:t>
      </w:r>
      <w:r w:rsidR="005B299D" w:rsidRPr="00472370">
        <w:rPr>
          <w:rFonts w:ascii="Avenir Next LT Pro" w:hAnsi="Avenir Next LT Pro"/>
        </w:rPr>
        <w:t xml:space="preserve"> </w:t>
      </w:r>
      <w:hyperlink r:id="rId13" w:history="1">
        <w:r w:rsidR="005B299D" w:rsidRPr="00472370">
          <w:rPr>
            <w:rStyle w:val="Hyperlink"/>
            <w:rFonts w:ascii="Avenir Next LT Pro" w:hAnsi="Avenir Next LT Pro"/>
          </w:rPr>
          <w:t>PwC Canada</w:t>
        </w:r>
      </w:hyperlink>
      <w:r w:rsidR="00116E2A" w:rsidRPr="00472370">
        <w:rPr>
          <w:rFonts w:ascii="Avenir Next LT Pro" w:hAnsi="Avenir Next LT Pro"/>
        </w:rPr>
        <w:t xml:space="preserve"> and </w:t>
      </w:r>
      <w:hyperlink r:id="rId14" w:history="1">
        <w:proofErr w:type="spellStart"/>
        <w:r w:rsidR="00116E2A" w:rsidRPr="00472370">
          <w:rPr>
            <w:rStyle w:val="Hyperlink"/>
            <w:rFonts w:ascii="Avenir Next LT Pro" w:hAnsi="Avenir Next LT Pro"/>
          </w:rPr>
          <w:t>Hems</w:t>
        </w:r>
        <w:r w:rsidR="00BF1B5D" w:rsidRPr="00472370">
          <w:rPr>
            <w:rStyle w:val="Hyperlink"/>
            <w:rFonts w:ascii="Avenir Next LT Pro" w:hAnsi="Avenir Next LT Pro"/>
          </w:rPr>
          <w:t>o</w:t>
        </w:r>
        <w:r w:rsidR="00116E2A" w:rsidRPr="00472370">
          <w:rPr>
            <w:rStyle w:val="Hyperlink"/>
            <w:rFonts w:ascii="Avenir Next LT Pro" w:hAnsi="Avenir Next LT Pro"/>
          </w:rPr>
          <w:t>n</w:t>
        </w:r>
        <w:proofErr w:type="spellEnd"/>
        <w:r w:rsidR="00116E2A" w:rsidRPr="00472370">
          <w:rPr>
            <w:rStyle w:val="Hyperlink"/>
            <w:rFonts w:ascii="Avenir Next LT Pro" w:hAnsi="Avenir Next LT Pro"/>
          </w:rPr>
          <w:t xml:space="preserve"> Consulting</w:t>
        </w:r>
        <w:r w:rsidR="00BF1B5D" w:rsidRPr="00472370">
          <w:rPr>
            <w:rStyle w:val="Hyperlink"/>
            <w:rFonts w:ascii="Avenir Next LT Pro" w:hAnsi="Avenir Next LT Pro"/>
          </w:rPr>
          <w:t xml:space="preserve"> Ltd</w:t>
        </w:r>
      </w:hyperlink>
      <w:r w:rsidR="00BF1B5D" w:rsidRPr="00472370">
        <w:rPr>
          <w:rFonts w:ascii="Avenir Next LT Pro" w:hAnsi="Avenir Next LT Pro"/>
        </w:rPr>
        <w:t xml:space="preserve">. </w:t>
      </w:r>
      <w:r w:rsidR="002B3765" w:rsidRPr="00472370">
        <w:rPr>
          <w:rFonts w:ascii="Avenir Next LT Pro" w:hAnsi="Avenir Next LT Pro"/>
        </w:rPr>
        <w:br/>
      </w:r>
    </w:p>
    <w:p w14:paraId="170C5308" w14:textId="5C520C87" w:rsidR="002B3765" w:rsidRPr="00472370" w:rsidRDefault="0099179F"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 xml:space="preserve">What does </w:t>
      </w:r>
      <w:r w:rsidR="00021DE7" w:rsidRPr="00472370">
        <w:rPr>
          <w:rFonts w:ascii="Avenir Next LT Pro" w:hAnsi="Avenir Next LT Pro"/>
          <w:b/>
          <w:bCs/>
        </w:rPr>
        <w:t>a service board</w:t>
      </w:r>
      <w:r w:rsidRPr="00472370">
        <w:rPr>
          <w:rFonts w:ascii="Avenir Next LT Pro" w:hAnsi="Avenir Next LT Pro"/>
          <w:b/>
          <w:bCs/>
        </w:rPr>
        <w:t xml:space="preserve"> look like? </w:t>
      </w:r>
      <w:r w:rsidR="00021DE7" w:rsidRPr="00472370">
        <w:rPr>
          <w:rFonts w:ascii="Avenir Next LT Pro" w:hAnsi="Avenir Next LT Pro"/>
          <w:b/>
          <w:bCs/>
        </w:rPr>
        <w:br/>
      </w:r>
      <w:r w:rsidR="00021DE7" w:rsidRPr="00472370">
        <w:rPr>
          <w:rFonts w:ascii="Avenir Next LT Pro" w:hAnsi="Avenir Next LT Pro"/>
        </w:rPr>
        <w:t xml:space="preserve">Municipal service boards are local bodies that may be established by an individual municipality, or by two or more municipalities as defined in </w:t>
      </w:r>
      <w:hyperlink r:id="rId15" w:history="1">
        <w:r w:rsidR="00021DE7" w:rsidRPr="00472370">
          <w:rPr>
            <w:rStyle w:val="Hyperlink"/>
            <w:rFonts w:ascii="Avenir Next LT Pro" w:hAnsi="Avenir Next LT Pro"/>
          </w:rPr>
          <w:t>the Municipal Act, S.O. 2001, c.25 (ss. 194 – 202)</w:t>
        </w:r>
      </w:hyperlink>
      <w:r w:rsidR="00021DE7" w:rsidRPr="00472370">
        <w:rPr>
          <w:rFonts w:ascii="Avenir Next LT Pro" w:hAnsi="Avenir Next LT Pro"/>
        </w:rPr>
        <w:t xml:space="preserve">, to deliver a specific service on behalf of the municipality(s).  </w:t>
      </w:r>
      <w:r w:rsidR="006062B4" w:rsidRPr="00472370">
        <w:rPr>
          <w:rFonts w:ascii="Avenir Next LT Pro" w:hAnsi="Avenir Next LT Pro"/>
        </w:rPr>
        <w:br/>
      </w:r>
      <w:r w:rsidR="006062B4" w:rsidRPr="00472370">
        <w:rPr>
          <w:rFonts w:ascii="Avenir Next LT Pro" w:hAnsi="Avenir Next LT Pro"/>
        </w:rPr>
        <w:br/>
      </w:r>
      <w:r w:rsidR="00021DE7" w:rsidRPr="00472370">
        <w:rPr>
          <w:rFonts w:ascii="Avenir Next LT Pro" w:hAnsi="Avenir Next LT Pro"/>
        </w:rPr>
        <w:t xml:space="preserve">The scope of work for the consultants (as per the Requests for Services) includes assessing the short, medium, and long-term financial impacts on each local municipality, pros and cons, risks for recommended options, and against the factors of efficiency, effectiveness, equity, economy, public safety, and governance. The </w:t>
      </w:r>
      <w:r w:rsidR="006062B4" w:rsidRPr="00472370">
        <w:rPr>
          <w:rFonts w:ascii="Avenir Next LT Pro" w:hAnsi="Avenir Next LT Pro"/>
        </w:rPr>
        <w:t>recommendations</w:t>
      </w:r>
      <w:r w:rsidR="00021DE7" w:rsidRPr="00472370">
        <w:rPr>
          <w:rFonts w:ascii="Avenir Next LT Pro" w:hAnsi="Avenir Next LT Pro"/>
        </w:rPr>
        <w:t xml:space="preserve"> will be made to the Minister in Spring 2024.</w:t>
      </w:r>
      <w:r w:rsidR="004927CF" w:rsidRPr="00472370">
        <w:rPr>
          <w:rFonts w:ascii="Avenir Next LT Pro" w:hAnsi="Avenir Next LT Pro"/>
        </w:rPr>
        <w:br/>
      </w:r>
    </w:p>
    <w:p w14:paraId="637108DA" w14:textId="7032B5D6" w:rsidR="002207C7" w:rsidRPr="00472370" w:rsidRDefault="00271B7B"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How much money are the members of the Transition Board receiving?</w:t>
      </w:r>
      <w:r w:rsidR="00920CCC" w:rsidRPr="00472370">
        <w:rPr>
          <w:rFonts w:ascii="Avenir Next LT Pro" w:hAnsi="Avenir Next LT Pro"/>
          <w:b/>
          <w:bCs/>
        </w:rPr>
        <w:br/>
      </w:r>
      <w:r w:rsidR="00920CCC" w:rsidRPr="00472370">
        <w:rPr>
          <w:rFonts w:ascii="Avenir Next LT Pro" w:hAnsi="Avenir Next LT Pro"/>
        </w:rPr>
        <w:t>Per Bill 112, all fees and remuneration paid to members of the Transition Board are determined by the Minister of Municipal Affairs and Housing</w:t>
      </w:r>
      <w:r w:rsidR="00C56386">
        <w:rPr>
          <w:rFonts w:ascii="Avenir Next LT Pro" w:hAnsi="Avenir Next LT Pro"/>
        </w:rPr>
        <w:t>.</w:t>
      </w:r>
      <w:r w:rsidR="00920CCC" w:rsidRPr="00472370">
        <w:rPr>
          <w:rFonts w:ascii="Avenir Next LT Pro" w:hAnsi="Avenir Next LT Pro"/>
        </w:rPr>
        <w:t xml:space="preserve"> </w:t>
      </w:r>
      <w:r w:rsidR="0069006F">
        <w:rPr>
          <w:rFonts w:ascii="Avenir Next LT Pro" w:hAnsi="Avenir Next LT Pro"/>
        </w:rPr>
        <w:t>Peel Region</w:t>
      </w:r>
      <w:r w:rsidR="00902427">
        <w:rPr>
          <w:rFonts w:ascii="Avenir Next LT Pro" w:hAnsi="Avenir Next LT Pro"/>
        </w:rPr>
        <w:t xml:space="preserve"> is paying the cost as a</w:t>
      </w:r>
      <w:r w:rsidR="003D2D72">
        <w:rPr>
          <w:rFonts w:ascii="Avenir Next LT Pro" w:hAnsi="Avenir Next LT Pro"/>
        </w:rPr>
        <w:t xml:space="preserve"> proxy </w:t>
      </w:r>
      <w:r w:rsidR="00BA2E0F">
        <w:rPr>
          <w:rFonts w:ascii="Avenir Next LT Pro" w:hAnsi="Avenir Next LT Pro"/>
        </w:rPr>
        <w:t xml:space="preserve">for all municipalities. </w:t>
      </w:r>
      <w:r w:rsidR="00920CCC" w:rsidRPr="00472370">
        <w:rPr>
          <w:rFonts w:ascii="Avenir Next LT Pro" w:hAnsi="Avenir Next LT Pro"/>
        </w:rPr>
        <w:t xml:space="preserve">More information is available </w:t>
      </w:r>
      <w:hyperlink r:id="rId16" w:history="1">
        <w:r w:rsidR="00920CCC" w:rsidRPr="00472370">
          <w:rPr>
            <w:rStyle w:val="Hyperlink"/>
            <w:rFonts w:ascii="Avenir Next LT Pro" w:hAnsi="Avenir Next LT Pro"/>
          </w:rPr>
          <w:t>on Peel Region’s Transition Board webpage</w:t>
        </w:r>
      </w:hyperlink>
      <w:r w:rsidR="00920CCC" w:rsidRPr="00472370">
        <w:rPr>
          <w:rFonts w:ascii="Avenir Next LT Pro" w:hAnsi="Avenir Next LT Pro"/>
        </w:rPr>
        <w:t>.</w:t>
      </w:r>
      <w:r w:rsidR="00920CCC" w:rsidRPr="00472370">
        <w:rPr>
          <w:rFonts w:ascii="Avenir Next LT Pro" w:hAnsi="Avenir Next LT Pro"/>
          <w:b/>
          <w:bCs/>
        </w:rPr>
        <w:t xml:space="preserve">  </w:t>
      </w:r>
      <w:r w:rsidR="002207C7" w:rsidRPr="00472370">
        <w:rPr>
          <w:rFonts w:ascii="Avenir Next LT Pro" w:hAnsi="Avenir Next LT Pro"/>
          <w:b/>
          <w:bCs/>
        </w:rPr>
        <w:br/>
      </w:r>
    </w:p>
    <w:p w14:paraId="206E4EF8" w14:textId="3CF7A621" w:rsidR="002207C7" w:rsidRPr="00472370" w:rsidRDefault="00ED2E39"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 xml:space="preserve">People seem to think that the transfer of services is already a foregone conclusion. Will </w:t>
      </w:r>
      <w:r w:rsidR="00C75C59" w:rsidRPr="00472370">
        <w:rPr>
          <w:rFonts w:ascii="Avenir Next LT Pro" w:hAnsi="Avenir Next LT Pro"/>
          <w:b/>
          <w:bCs/>
        </w:rPr>
        <w:t xml:space="preserve">the Transition Board provide a </w:t>
      </w:r>
      <w:r w:rsidR="0093500E" w:rsidRPr="00472370">
        <w:rPr>
          <w:rFonts w:ascii="Avenir Next LT Pro" w:hAnsi="Avenir Next LT Pro"/>
          <w:b/>
          <w:bCs/>
        </w:rPr>
        <w:t>fair</w:t>
      </w:r>
      <w:r w:rsidRPr="00472370">
        <w:rPr>
          <w:rFonts w:ascii="Avenir Next LT Pro" w:hAnsi="Avenir Next LT Pro"/>
          <w:b/>
          <w:bCs/>
        </w:rPr>
        <w:t xml:space="preserve"> efficiency review? </w:t>
      </w:r>
      <w:r w:rsidR="002207C7" w:rsidRPr="00472370">
        <w:rPr>
          <w:rFonts w:ascii="Avenir Next LT Pro" w:hAnsi="Avenir Next LT Pro"/>
          <w:b/>
          <w:bCs/>
        </w:rPr>
        <w:br/>
      </w:r>
      <w:r w:rsidR="00351B4F" w:rsidRPr="00472370">
        <w:rPr>
          <w:rFonts w:ascii="Avenir Next LT Pro" w:hAnsi="Avenir Next LT Pro"/>
        </w:rPr>
        <w:t xml:space="preserve">Peel continues to share information with the Transition Board that is timely, </w:t>
      </w:r>
      <w:r w:rsidR="001568BA" w:rsidRPr="00472370">
        <w:rPr>
          <w:rFonts w:ascii="Avenir Next LT Pro" w:hAnsi="Avenir Next LT Pro"/>
        </w:rPr>
        <w:t>factual,</w:t>
      </w:r>
      <w:r w:rsidR="00351B4F" w:rsidRPr="00472370">
        <w:rPr>
          <w:rFonts w:ascii="Avenir Next LT Pro" w:hAnsi="Avenir Next LT Pro"/>
        </w:rPr>
        <w:t xml:space="preserve"> and transparent, with the expectation that it be used to inform thoughtful recommendations by the T</w:t>
      </w:r>
      <w:r w:rsidR="00707572" w:rsidRPr="00472370">
        <w:rPr>
          <w:rFonts w:ascii="Avenir Next LT Pro" w:hAnsi="Avenir Next LT Pro"/>
        </w:rPr>
        <w:t>ransition Board</w:t>
      </w:r>
      <w:r w:rsidR="00351B4F" w:rsidRPr="00472370">
        <w:rPr>
          <w:rFonts w:ascii="Avenir Next LT Pro" w:hAnsi="Avenir Next LT Pro"/>
        </w:rPr>
        <w:t xml:space="preserve"> to the Ministry.</w:t>
      </w:r>
      <w:r w:rsidR="002207C7" w:rsidRPr="00472370">
        <w:rPr>
          <w:rFonts w:ascii="Avenir Next LT Pro" w:hAnsi="Avenir Next LT Pro"/>
        </w:rPr>
        <w:br/>
      </w:r>
    </w:p>
    <w:p w14:paraId="3E03BBAE" w14:textId="03AD0839" w:rsidR="00EA3B14" w:rsidRPr="00472370" w:rsidRDefault="00B128E9"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Who is advocating for and representing Public Works with the Transition Board - especially for non-unionized staff</w:t>
      </w:r>
      <w:r w:rsidR="009F6E03" w:rsidRPr="00472370">
        <w:rPr>
          <w:rFonts w:ascii="Avenir Next LT Pro" w:hAnsi="Avenir Next LT Pro"/>
          <w:b/>
          <w:bCs/>
        </w:rPr>
        <w:t>?</w:t>
      </w:r>
      <w:r w:rsidR="002207C7">
        <w:br/>
      </w:r>
      <w:r w:rsidR="00111F29" w:rsidRPr="00472370">
        <w:rPr>
          <w:rFonts w:ascii="Avenir Next LT Pro" w:hAnsi="Avenir Next LT Pro"/>
        </w:rPr>
        <w:t xml:space="preserve">The Executive Leadership Team continues to advocate for all Peel Region employees and ensures their voices and concerns are heard. </w:t>
      </w:r>
      <w:r w:rsidR="00DE5EE3">
        <w:rPr>
          <w:rFonts w:ascii="Avenir Next LT Pro" w:hAnsi="Avenir Next LT Pro"/>
        </w:rPr>
        <w:t xml:space="preserve">Employee questions received </w:t>
      </w:r>
      <w:r w:rsidR="2188652D" w:rsidRPr="3BEB4770">
        <w:rPr>
          <w:rFonts w:ascii="Avenir Next LT Pro" w:hAnsi="Avenir Next LT Pro"/>
        </w:rPr>
        <w:t xml:space="preserve">will </w:t>
      </w:r>
      <w:r w:rsidR="00311C28" w:rsidRPr="3BEB4770">
        <w:rPr>
          <w:rFonts w:ascii="Avenir Next LT Pro" w:hAnsi="Avenir Next LT Pro"/>
        </w:rPr>
        <w:t>also</w:t>
      </w:r>
      <w:r w:rsidR="73C46822" w:rsidRPr="3BEB4770">
        <w:rPr>
          <w:rFonts w:ascii="Avenir Next LT Pro" w:hAnsi="Avenir Next LT Pro"/>
        </w:rPr>
        <w:t xml:space="preserve"> </w:t>
      </w:r>
      <w:r w:rsidR="73C46822" w:rsidRPr="31500ABF">
        <w:rPr>
          <w:rFonts w:ascii="Avenir Next LT Pro" w:hAnsi="Avenir Next LT Pro"/>
        </w:rPr>
        <w:t>be</w:t>
      </w:r>
      <w:r w:rsidR="00DE5EE3">
        <w:rPr>
          <w:rFonts w:ascii="Avenir Next LT Pro" w:hAnsi="Avenir Next LT Pro"/>
        </w:rPr>
        <w:t xml:space="preserve"> shared with the Transition Board.</w:t>
      </w:r>
    </w:p>
    <w:p w14:paraId="296F641E" w14:textId="7F9E4829" w:rsidR="00C11850" w:rsidRPr="00472370" w:rsidRDefault="009F6E03" w:rsidP="00472370">
      <w:pPr>
        <w:pStyle w:val="Heading2"/>
        <w:spacing w:line="240" w:lineRule="auto"/>
        <w:rPr>
          <w:rStyle w:val="normaltextrun"/>
        </w:rPr>
      </w:pPr>
      <w:bookmarkStart w:id="3" w:name="_Employee_Communication"/>
      <w:bookmarkEnd w:id="3"/>
      <w:r w:rsidRPr="00472370">
        <w:rPr>
          <w:rStyle w:val="normaltextrun"/>
        </w:rPr>
        <w:t xml:space="preserve">Employee Communication </w:t>
      </w:r>
      <w:r w:rsidR="00472370">
        <w:rPr>
          <w:rStyle w:val="normaltextrun"/>
        </w:rPr>
        <w:br/>
      </w:r>
    </w:p>
    <w:p w14:paraId="562934F9" w14:textId="0BE0341F" w:rsidR="00432452" w:rsidRPr="00472370" w:rsidRDefault="51F72F3E" w:rsidP="00472370">
      <w:pPr>
        <w:pStyle w:val="ListParagraph"/>
        <w:numPr>
          <w:ilvl w:val="0"/>
          <w:numId w:val="8"/>
        </w:numPr>
        <w:spacing w:line="240" w:lineRule="auto"/>
        <w:rPr>
          <w:rFonts w:ascii="Avenir Next LT Pro" w:hAnsi="Avenir Next LT Pro"/>
          <w:b/>
          <w:bCs/>
          <w:color w:val="0066B3"/>
          <w:shd w:val="clear" w:color="auto" w:fill="FFFFFF"/>
        </w:rPr>
      </w:pPr>
      <w:r w:rsidRPr="67A7FFB8">
        <w:rPr>
          <w:rFonts w:ascii="Avenir Next LT Pro" w:hAnsi="Avenir Next LT Pro"/>
          <w:b/>
          <w:bCs/>
        </w:rPr>
        <w:t xml:space="preserve"> Is</w:t>
      </w:r>
      <w:r w:rsidR="009F6E03" w:rsidRPr="00472370">
        <w:rPr>
          <w:rFonts w:ascii="Avenir Next LT Pro" w:hAnsi="Avenir Next LT Pro"/>
          <w:b/>
          <w:bCs/>
        </w:rPr>
        <w:t xml:space="preserve"> it possible to have an FAQ section </w:t>
      </w:r>
      <w:r w:rsidR="21C1E744" w:rsidRPr="67A7FFB8">
        <w:rPr>
          <w:rFonts w:ascii="Avenir Next LT Pro" w:hAnsi="Avenir Next LT Pro"/>
          <w:b/>
          <w:bCs/>
        </w:rPr>
        <w:t>specifically</w:t>
      </w:r>
      <w:r w:rsidR="009F6E03" w:rsidRPr="00472370">
        <w:rPr>
          <w:rFonts w:ascii="Avenir Next LT Pro" w:hAnsi="Avenir Next LT Pro"/>
          <w:b/>
          <w:bCs/>
        </w:rPr>
        <w:t xml:space="preserve"> for </w:t>
      </w:r>
      <w:r w:rsidR="21C1E744" w:rsidRPr="67A7FFB8">
        <w:rPr>
          <w:rFonts w:ascii="Avenir Next LT Pro" w:hAnsi="Avenir Next LT Pro"/>
          <w:b/>
          <w:bCs/>
        </w:rPr>
        <w:t>Public Works</w:t>
      </w:r>
      <w:r w:rsidR="009F6E03" w:rsidRPr="67A7FFB8">
        <w:rPr>
          <w:rFonts w:ascii="Avenir Next LT Pro" w:hAnsi="Avenir Next LT Pro"/>
          <w:b/>
          <w:bCs/>
        </w:rPr>
        <w:t>?</w:t>
      </w:r>
      <w:r w:rsidR="00C11850">
        <w:br/>
      </w:r>
      <w:r w:rsidR="1BDF8302" w:rsidRPr="67A7FFB8">
        <w:rPr>
          <w:rFonts w:ascii="Avenir Next LT Pro" w:hAnsi="Avenir Next LT Pro"/>
        </w:rPr>
        <w:t>Responses posted can be</w:t>
      </w:r>
      <w:r w:rsidR="009F6E03" w:rsidRPr="67A7FFB8">
        <w:rPr>
          <w:rFonts w:ascii="Avenir Next LT Pro" w:hAnsi="Avenir Next LT Pro"/>
        </w:rPr>
        <w:t xml:space="preserve"> of </w:t>
      </w:r>
      <w:r w:rsidR="1BDF8302" w:rsidRPr="67A7FFB8">
        <w:rPr>
          <w:rFonts w:ascii="Avenir Next LT Pro" w:hAnsi="Avenir Next LT Pro"/>
        </w:rPr>
        <w:t xml:space="preserve">interest to the entire organization. </w:t>
      </w:r>
      <w:r w:rsidR="008E2626" w:rsidRPr="00472370">
        <w:rPr>
          <w:rFonts w:ascii="Avenir Next LT Pro" w:hAnsi="Avenir Next LT Pro"/>
        </w:rPr>
        <w:t>We regularly review the FAQ section of the website to streamline the questions and responses</w:t>
      </w:r>
      <w:r w:rsidR="00A67369" w:rsidRPr="00472370">
        <w:rPr>
          <w:rFonts w:ascii="Avenir Next LT Pro" w:hAnsi="Avenir Next LT Pro"/>
        </w:rPr>
        <w:t>,</w:t>
      </w:r>
      <w:r w:rsidR="008E2626" w:rsidRPr="00472370">
        <w:rPr>
          <w:rFonts w:ascii="Avenir Next LT Pro" w:hAnsi="Avenir Next LT Pro"/>
        </w:rPr>
        <w:t xml:space="preserve"> and group by subject category to align with relevant and easily accessible information.</w:t>
      </w:r>
      <w:r w:rsidR="008E2626" w:rsidRPr="00472370">
        <w:rPr>
          <w:rFonts w:ascii="Avenir Next LT Pro" w:hAnsi="Avenir Next LT Pro"/>
          <w:b/>
          <w:bCs/>
        </w:rPr>
        <w:t xml:space="preserve">  </w:t>
      </w:r>
      <w:r w:rsidR="00432452">
        <w:br/>
      </w:r>
    </w:p>
    <w:p w14:paraId="26B97D35" w14:textId="08B7FADF" w:rsidR="00431108" w:rsidRPr="00E27B8F" w:rsidRDefault="00A57165" w:rsidP="00472370">
      <w:pPr>
        <w:pStyle w:val="ListParagraph"/>
        <w:numPr>
          <w:ilvl w:val="0"/>
          <w:numId w:val="8"/>
        </w:numPr>
        <w:spacing w:line="240" w:lineRule="auto"/>
        <w:rPr>
          <w:rFonts w:ascii="Avenir Next LT Pro" w:hAnsi="Avenir Next LT Pro"/>
          <w:b/>
          <w:bCs/>
          <w:shd w:val="clear" w:color="auto" w:fill="FFFFFF"/>
        </w:rPr>
      </w:pPr>
      <w:r w:rsidRPr="00472370">
        <w:rPr>
          <w:rFonts w:ascii="Avenir Next LT Pro" w:hAnsi="Avenir Next LT Pro"/>
          <w:b/>
          <w:bCs/>
        </w:rPr>
        <w:t xml:space="preserve">Staff are appreciative of </w:t>
      </w:r>
      <w:r w:rsidR="001C0FEA" w:rsidRPr="00472370">
        <w:rPr>
          <w:rFonts w:ascii="Avenir Next LT Pro" w:hAnsi="Avenir Next LT Pro"/>
          <w:b/>
          <w:bCs/>
        </w:rPr>
        <w:t xml:space="preserve">leadership’s effort to keep us </w:t>
      </w:r>
      <w:r w:rsidR="00952847" w:rsidRPr="00472370">
        <w:rPr>
          <w:rFonts w:ascii="Avenir Next LT Pro" w:hAnsi="Avenir Next LT Pro"/>
          <w:b/>
          <w:bCs/>
        </w:rPr>
        <w:t xml:space="preserve">informed, </w:t>
      </w:r>
      <w:r w:rsidR="001C0FEA" w:rsidRPr="00472370">
        <w:rPr>
          <w:rFonts w:ascii="Avenir Next LT Pro" w:hAnsi="Avenir Next LT Pro"/>
          <w:b/>
          <w:bCs/>
        </w:rPr>
        <w:t xml:space="preserve">but the constant messaging </w:t>
      </w:r>
      <w:r w:rsidR="007A4663" w:rsidRPr="00472370">
        <w:rPr>
          <w:rFonts w:ascii="Avenir Next LT Pro" w:hAnsi="Avenir Next LT Pro"/>
          <w:b/>
          <w:bCs/>
        </w:rPr>
        <w:t xml:space="preserve">can </w:t>
      </w:r>
      <w:r w:rsidR="00431F6E" w:rsidRPr="00472370">
        <w:rPr>
          <w:rFonts w:ascii="Avenir Next LT Pro" w:hAnsi="Avenir Next LT Pro"/>
          <w:b/>
          <w:bCs/>
        </w:rPr>
        <w:t>create</w:t>
      </w:r>
      <w:r w:rsidR="007A4663" w:rsidRPr="00472370">
        <w:rPr>
          <w:rFonts w:ascii="Avenir Next LT Pro" w:hAnsi="Avenir Next LT Pro"/>
          <w:b/>
          <w:bCs/>
        </w:rPr>
        <w:t xml:space="preserve"> </w:t>
      </w:r>
      <w:r w:rsidR="006D3AF5" w:rsidRPr="00472370">
        <w:rPr>
          <w:rFonts w:ascii="Avenir Next LT Pro" w:hAnsi="Avenir Next LT Pro"/>
          <w:b/>
          <w:bCs/>
        </w:rPr>
        <w:t xml:space="preserve">added </w:t>
      </w:r>
      <w:r w:rsidR="00431F6E" w:rsidRPr="00472370">
        <w:rPr>
          <w:rFonts w:ascii="Avenir Next LT Pro" w:hAnsi="Avenir Next LT Pro"/>
          <w:b/>
          <w:bCs/>
        </w:rPr>
        <w:t>stress about the transfer of services</w:t>
      </w:r>
      <w:r w:rsidR="00952847" w:rsidRPr="00472370">
        <w:rPr>
          <w:rFonts w:ascii="Avenir Next LT Pro" w:hAnsi="Avenir Next LT Pro"/>
          <w:b/>
          <w:bCs/>
        </w:rPr>
        <w:t xml:space="preserve"> – especially if there is no new information to share. </w:t>
      </w:r>
      <w:r w:rsidR="00432452">
        <w:br/>
      </w:r>
      <w:r w:rsidR="006C6BF8" w:rsidRPr="00472370">
        <w:rPr>
          <w:rFonts w:ascii="Avenir Next LT Pro" w:hAnsi="Avenir Next LT Pro"/>
        </w:rPr>
        <w:t xml:space="preserve">We appreciate the feedback regarding the recent communication updates. The frequency and objective of the communication is to provide timely, </w:t>
      </w:r>
      <w:r w:rsidR="001568BA" w:rsidRPr="00472370">
        <w:rPr>
          <w:rFonts w:ascii="Avenir Next LT Pro" w:hAnsi="Avenir Next LT Pro"/>
        </w:rPr>
        <w:t>relevant,</w:t>
      </w:r>
      <w:r w:rsidR="006C6BF8" w:rsidRPr="00472370">
        <w:rPr>
          <w:rFonts w:ascii="Avenir Next LT Pro" w:hAnsi="Avenir Next LT Pro"/>
        </w:rPr>
        <w:t xml:space="preserve"> and </w:t>
      </w:r>
      <w:r w:rsidR="00A6098A" w:rsidRPr="00472370">
        <w:rPr>
          <w:rFonts w:ascii="Avenir Next LT Pro" w:hAnsi="Avenir Next LT Pro"/>
        </w:rPr>
        <w:t>fact-based</w:t>
      </w:r>
      <w:r w:rsidR="006C6BF8" w:rsidRPr="00472370">
        <w:rPr>
          <w:rFonts w:ascii="Avenir Next LT Pro" w:hAnsi="Avenir Next LT Pro"/>
        </w:rPr>
        <w:t xml:space="preserve"> information. We strive to create an environment where you feel informed and supported</w:t>
      </w:r>
      <w:r w:rsidR="006C6BF8" w:rsidRPr="001830B9">
        <w:rPr>
          <w:rFonts w:ascii="Avenir Next LT Pro" w:hAnsi="Avenir Next LT Pro"/>
        </w:rPr>
        <w:t xml:space="preserve">. </w:t>
      </w:r>
      <w:r w:rsidR="00230A62" w:rsidRPr="00E27B8F">
        <w:rPr>
          <w:rFonts w:ascii="Avenir Next LT Pro" w:hAnsi="Avenir Next LT Pro"/>
          <w:shd w:val="clear" w:color="auto" w:fill="FFFFFF"/>
        </w:rPr>
        <w:t>We understand the role of communicat</w:t>
      </w:r>
      <w:r w:rsidR="009E419B" w:rsidRPr="00E27B8F">
        <w:rPr>
          <w:rFonts w:ascii="Avenir Next LT Pro" w:hAnsi="Avenir Next LT Pro"/>
          <w:shd w:val="clear" w:color="auto" w:fill="FFFFFF"/>
        </w:rPr>
        <w:t>ion but also of under-communicating. We will try to find the right balance.</w:t>
      </w:r>
    </w:p>
    <w:p w14:paraId="5C33A0F4" w14:textId="764350D8" w:rsidR="00431108" w:rsidRPr="00472370" w:rsidRDefault="00431108" w:rsidP="00472370">
      <w:pPr>
        <w:pStyle w:val="Heading2"/>
        <w:spacing w:line="240" w:lineRule="auto"/>
      </w:pPr>
      <w:bookmarkStart w:id="4" w:name="_Psychological_Health_&amp;"/>
      <w:bookmarkEnd w:id="4"/>
      <w:r w:rsidRPr="00472370">
        <w:t xml:space="preserve">Psychological Health &amp; Safety / Wellness  </w:t>
      </w:r>
      <w:r w:rsidR="00472370">
        <w:br/>
      </w:r>
    </w:p>
    <w:p w14:paraId="180EDF47" w14:textId="77777777" w:rsidR="00432452" w:rsidRPr="00472370" w:rsidRDefault="004819DF" w:rsidP="00472370">
      <w:pPr>
        <w:pStyle w:val="ListParagraph"/>
        <w:numPr>
          <w:ilvl w:val="0"/>
          <w:numId w:val="8"/>
        </w:numPr>
        <w:spacing w:line="240" w:lineRule="auto"/>
        <w:rPr>
          <w:rStyle w:val="eop"/>
          <w:rFonts w:ascii="Avenir Next LT Pro" w:hAnsi="Avenir Next LT Pro"/>
          <w:b/>
          <w:bCs/>
        </w:rPr>
      </w:pPr>
      <w:r w:rsidRPr="00472370">
        <w:rPr>
          <w:rStyle w:val="normaltextrun"/>
          <w:rFonts w:ascii="Avenir Next LT Pro" w:hAnsi="Avenir Next LT Pro"/>
          <w:b/>
          <w:bCs/>
          <w:color w:val="000000"/>
          <w:shd w:val="clear" w:color="auto" w:fill="FFFFFF"/>
        </w:rPr>
        <w:t>Are strategies to enhance/increase employee health benefits being considered for staff affected by the dissolution and now the Provincial Efficiency Review?</w:t>
      </w:r>
      <w:r w:rsidRPr="00472370">
        <w:rPr>
          <w:rStyle w:val="eop"/>
          <w:rFonts w:ascii="Avenir Next LT Pro" w:hAnsi="Avenir Next LT Pro"/>
          <w:color w:val="000000"/>
          <w:shd w:val="clear" w:color="auto" w:fill="FFFFFF"/>
        </w:rPr>
        <w:t> </w:t>
      </w:r>
    </w:p>
    <w:p w14:paraId="5D622B56" w14:textId="05511D79" w:rsidR="00481EB8" w:rsidRDefault="0070188A" w:rsidP="00472370">
      <w:pPr>
        <w:pStyle w:val="ListParagraph"/>
        <w:spacing w:line="240" w:lineRule="auto"/>
        <w:ind w:left="360"/>
        <w:rPr>
          <w:rFonts w:ascii="Avenir Next LT Pro" w:hAnsi="Avenir Next LT Pro"/>
        </w:rPr>
      </w:pPr>
      <w:r w:rsidRPr="00472370">
        <w:rPr>
          <w:rFonts w:ascii="Avenir Next LT Pro" w:hAnsi="Avenir Next LT Pro"/>
        </w:rPr>
        <w:t xml:space="preserve">We have increased the psychological health benefit amount to $2,500 for eligible full-time employees whose current entitlements are not at this level. It’s the same benefit you already have. </w:t>
      </w:r>
    </w:p>
    <w:p w14:paraId="1129527C" w14:textId="77777777" w:rsidR="00481EB8" w:rsidRDefault="00481EB8" w:rsidP="00472370">
      <w:pPr>
        <w:pStyle w:val="ListParagraph"/>
        <w:spacing w:line="240" w:lineRule="auto"/>
        <w:ind w:left="360"/>
        <w:rPr>
          <w:rFonts w:ascii="Avenir Next LT Pro" w:hAnsi="Avenir Next LT Pro"/>
        </w:rPr>
      </w:pPr>
    </w:p>
    <w:p w14:paraId="55413959" w14:textId="77777777" w:rsidR="00003B43" w:rsidRDefault="00756F62" w:rsidP="00472370">
      <w:pPr>
        <w:pStyle w:val="ListParagraph"/>
        <w:spacing w:line="240" w:lineRule="auto"/>
        <w:ind w:left="360"/>
        <w:rPr>
          <w:rFonts w:ascii="Avenir Next LT Pro" w:hAnsi="Avenir Next LT Pro"/>
        </w:rPr>
      </w:pPr>
      <w:r w:rsidRPr="00756F62">
        <w:rPr>
          <w:rFonts w:ascii="Avenir Next LT Pro" w:hAnsi="Avenir Next LT Pro"/>
        </w:rPr>
        <w:t xml:space="preserve">As part of our </w:t>
      </w:r>
      <w:hyperlink r:id="rId17" w:history="1">
        <w:r w:rsidRPr="001B1E61">
          <w:rPr>
            <w:rStyle w:val="Hyperlink"/>
            <w:rFonts w:ascii="Avenir Next LT Pro" w:hAnsi="Avenir Next LT Pro"/>
          </w:rPr>
          <w:t>Peel People Plan</w:t>
        </w:r>
      </w:hyperlink>
      <w:r w:rsidRPr="00756F62">
        <w:rPr>
          <w:rFonts w:ascii="Avenir Next LT Pro" w:hAnsi="Avenir Next LT Pro"/>
        </w:rPr>
        <w:t xml:space="preserve"> and with the support of Regional Council to promote our self-care, </w:t>
      </w:r>
      <w:r>
        <w:rPr>
          <w:rFonts w:ascii="Avenir Next LT Pro" w:hAnsi="Avenir Next LT Pro"/>
        </w:rPr>
        <w:t>our</w:t>
      </w:r>
      <w:r w:rsidRPr="00756F62">
        <w:rPr>
          <w:rFonts w:ascii="Avenir Next LT Pro" w:hAnsi="Avenir Next LT Pro"/>
        </w:rPr>
        <w:t xml:space="preserve"> Health Spending Account (HSA) </w:t>
      </w:r>
      <w:r>
        <w:rPr>
          <w:rFonts w:ascii="Avenir Next LT Pro" w:hAnsi="Avenir Next LT Pro"/>
        </w:rPr>
        <w:t>has increased</w:t>
      </w:r>
      <w:r w:rsidRPr="00756F62">
        <w:rPr>
          <w:rFonts w:ascii="Avenir Next LT Pro" w:hAnsi="Avenir Next LT Pro"/>
        </w:rPr>
        <w:t xml:space="preserve"> by 40% in both 2023 and 2024. </w:t>
      </w:r>
    </w:p>
    <w:p w14:paraId="0FAFB277" w14:textId="77777777" w:rsidR="00003B43" w:rsidRDefault="00003B43" w:rsidP="00472370">
      <w:pPr>
        <w:pStyle w:val="ListParagraph"/>
        <w:spacing w:line="240" w:lineRule="auto"/>
        <w:ind w:left="360"/>
        <w:rPr>
          <w:rFonts w:ascii="Avenir Next LT Pro" w:hAnsi="Avenir Next LT Pro"/>
        </w:rPr>
      </w:pPr>
    </w:p>
    <w:p w14:paraId="27F862AF" w14:textId="3377867D" w:rsidR="00A00277" w:rsidRPr="00472370" w:rsidRDefault="00F313F6" w:rsidP="00472370">
      <w:pPr>
        <w:pStyle w:val="ListParagraph"/>
        <w:spacing w:line="240" w:lineRule="auto"/>
        <w:ind w:left="360"/>
        <w:rPr>
          <w:rFonts w:ascii="Avenir Next LT Pro" w:hAnsi="Avenir Next LT Pro"/>
        </w:rPr>
      </w:pPr>
      <w:r>
        <w:rPr>
          <w:rFonts w:ascii="Avenir Next LT Pro" w:hAnsi="Avenir Next LT Pro"/>
        </w:rPr>
        <w:t xml:space="preserve">The Peel People Plan </w:t>
      </w:r>
      <w:r w:rsidR="00E372CF">
        <w:rPr>
          <w:rFonts w:ascii="Avenir Next LT Pro" w:hAnsi="Avenir Next LT Pro"/>
        </w:rPr>
        <w:t xml:space="preserve">outlines the </w:t>
      </w:r>
      <w:r w:rsidR="00EB0879">
        <w:rPr>
          <w:rFonts w:ascii="Avenir Next LT Pro" w:hAnsi="Avenir Next LT Pro"/>
        </w:rPr>
        <w:t>various approa</w:t>
      </w:r>
      <w:r w:rsidR="006558C6">
        <w:rPr>
          <w:rFonts w:ascii="Avenir Next LT Pro" w:hAnsi="Avenir Next LT Pro"/>
        </w:rPr>
        <w:t>ches taken</w:t>
      </w:r>
      <w:r w:rsidR="00003B43">
        <w:rPr>
          <w:rFonts w:ascii="Avenir Next LT Pro" w:hAnsi="Avenir Next LT Pro"/>
        </w:rPr>
        <w:t xml:space="preserve"> </w:t>
      </w:r>
      <w:r w:rsidR="0070188A" w:rsidRPr="00472370">
        <w:rPr>
          <w:rFonts w:ascii="Avenir Next LT Pro" w:hAnsi="Avenir Next LT Pro"/>
        </w:rPr>
        <w:t xml:space="preserve">including </w:t>
      </w:r>
      <w:r w:rsidR="00390245">
        <w:rPr>
          <w:rFonts w:ascii="Avenir Next LT Pro" w:hAnsi="Avenir Next LT Pro"/>
        </w:rPr>
        <w:t>the</w:t>
      </w:r>
      <w:r w:rsidR="00762773">
        <w:rPr>
          <w:rFonts w:ascii="Avenir Next LT Pro" w:hAnsi="Avenir Next LT Pro"/>
        </w:rPr>
        <w:t xml:space="preserve"> </w:t>
      </w:r>
      <w:r w:rsidR="0070188A" w:rsidRPr="00472370">
        <w:rPr>
          <w:rFonts w:ascii="Avenir Next LT Pro" w:hAnsi="Avenir Next LT Pro"/>
        </w:rPr>
        <w:t xml:space="preserve">increase to benefits, the offset of the Long-Term Disability premiums, and the expansion of our psychological programs for all staff. </w:t>
      </w:r>
      <w:r w:rsidR="00472370">
        <w:rPr>
          <w:rFonts w:ascii="Avenir Next LT Pro" w:hAnsi="Avenir Next LT Pro"/>
        </w:rPr>
        <w:br/>
      </w:r>
    </w:p>
    <w:p w14:paraId="71B71015" w14:textId="516677BD" w:rsidR="00472370" w:rsidRPr="00472370" w:rsidRDefault="006D2F59" w:rsidP="00472370">
      <w:pPr>
        <w:pStyle w:val="Heading2"/>
        <w:spacing w:line="240" w:lineRule="auto"/>
        <w:rPr>
          <w:bCs/>
          <w:shd w:val="clear" w:color="auto" w:fill="FFFFFF"/>
        </w:rPr>
      </w:pPr>
      <w:bookmarkStart w:id="5" w:name="_Hiring/Retention"/>
      <w:bookmarkEnd w:id="5"/>
      <w:r w:rsidRPr="00472370">
        <w:rPr>
          <w:rStyle w:val="normaltextrun"/>
          <w:bCs/>
          <w:shd w:val="clear" w:color="auto" w:fill="FFFFFF"/>
        </w:rPr>
        <w:t xml:space="preserve">Hiring/Retention </w:t>
      </w:r>
      <w:r w:rsidR="00472370">
        <w:rPr>
          <w:rStyle w:val="normaltextrun"/>
          <w:bCs/>
          <w:shd w:val="clear" w:color="auto" w:fill="FFFFFF"/>
        </w:rPr>
        <w:br/>
      </w:r>
    </w:p>
    <w:p w14:paraId="505594BA" w14:textId="7E3786B2" w:rsidR="00B60978" w:rsidRPr="00472370" w:rsidRDefault="00C609DC"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 xml:space="preserve">Will HR provide a script for hiring managers in Public Works to use during interviews regarding the Provincial Efficiency Review? If so, when? </w:t>
      </w:r>
      <w:r w:rsidR="000933CD">
        <w:br/>
      </w:r>
      <w:r w:rsidR="000933CD" w:rsidRPr="00472370">
        <w:rPr>
          <w:rFonts w:ascii="Avenir Next LT Pro" w:hAnsi="Avenir Next LT Pro"/>
        </w:rPr>
        <w:t>A standard statement has been developed and is included within interview hiring guides. Please reach out to your talent acquisition partner.</w:t>
      </w:r>
      <w:r w:rsidR="00B60978">
        <w:br/>
      </w:r>
    </w:p>
    <w:p w14:paraId="0F52DCF0" w14:textId="1E392B53" w:rsidR="00D637E4" w:rsidRPr="00472370" w:rsidRDefault="006A5EB3"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Currently, there are open FT</w:t>
      </w:r>
      <w:r w:rsidR="00615FF4" w:rsidRPr="00472370">
        <w:rPr>
          <w:rFonts w:ascii="Avenir Next LT Pro" w:hAnsi="Avenir Next LT Pro"/>
          <w:b/>
          <w:bCs/>
        </w:rPr>
        <w:t>E</w:t>
      </w:r>
      <w:r w:rsidRPr="00472370">
        <w:rPr>
          <w:rFonts w:ascii="Avenir Next LT Pro" w:hAnsi="Avenir Next LT Pro"/>
          <w:b/>
          <w:bCs/>
        </w:rPr>
        <w:t xml:space="preserve"> positions within Public Works that are either empty or are being filled only on a contract basis. Why are these positions not being </w:t>
      </w:r>
      <w:r w:rsidR="002C4594" w:rsidRPr="00472370">
        <w:rPr>
          <w:rFonts w:ascii="Avenir Next LT Pro" w:hAnsi="Avenir Next LT Pro"/>
          <w:b/>
          <w:bCs/>
        </w:rPr>
        <w:t>offered</w:t>
      </w:r>
      <w:r w:rsidRPr="00472370">
        <w:rPr>
          <w:rFonts w:ascii="Avenir Next LT Pro" w:hAnsi="Avenir Next LT Pro"/>
          <w:b/>
          <w:bCs/>
        </w:rPr>
        <w:t xml:space="preserve"> on a regular FT basi</w:t>
      </w:r>
      <w:r w:rsidR="00FB24AC" w:rsidRPr="00472370">
        <w:rPr>
          <w:rFonts w:ascii="Avenir Next LT Pro" w:hAnsi="Avenir Next LT Pro"/>
          <w:b/>
          <w:bCs/>
        </w:rPr>
        <w:t xml:space="preserve">s? </w:t>
      </w:r>
      <w:r w:rsidR="00D637E4">
        <w:br/>
      </w:r>
      <w:r w:rsidR="005167C2" w:rsidRPr="00472370">
        <w:rPr>
          <w:rFonts w:ascii="Avenir Next LT Pro" w:hAnsi="Avenir Next LT Pro"/>
        </w:rPr>
        <w:t xml:space="preserve">Vacant positions are being posted based on operational needs as </w:t>
      </w:r>
      <w:r w:rsidR="00166795">
        <w:rPr>
          <w:rFonts w:ascii="Avenir Next LT Pro" w:hAnsi="Avenir Next LT Pro"/>
        </w:rPr>
        <w:t xml:space="preserve">either </w:t>
      </w:r>
      <w:r w:rsidR="005167C2" w:rsidRPr="00472370">
        <w:rPr>
          <w:rFonts w:ascii="Avenir Next LT Pro" w:hAnsi="Avenir Next LT Pro"/>
        </w:rPr>
        <w:t xml:space="preserve">contract </w:t>
      </w:r>
      <w:r w:rsidR="00166795">
        <w:rPr>
          <w:rFonts w:ascii="Avenir Next LT Pro" w:hAnsi="Avenir Next LT Pro"/>
        </w:rPr>
        <w:t>or</w:t>
      </w:r>
      <w:r w:rsidR="005167C2" w:rsidRPr="00472370">
        <w:rPr>
          <w:rFonts w:ascii="Avenir Next LT Pro" w:hAnsi="Avenir Next LT Pro"/>
        </w:rPr>
        <w:t xml:space="preserve"> full-time </w:t>
      </w:r>
      <w:r w:rsidR="00EF51DA">
        <w:rPr>
          <w:rFonts w:ascii="Avenir Next LT Pro" w:hAnsi="Avenir Next LT Pro"/>
        </w:rPr>
        <w:t xml:space="preserve">based on </w:t>
      </w:r>
      <w:r w:rsidR="00C72A2E">
        <w:rPr>
          <w:rFonts w:ascii="Avenir Next LT Pro" w:hAnsi="Avenir Next LT Pro"/>
        </w:rPr>
        <w:t>operational needs and budget availability.</w:t>
      </w:r>
      <w:r w:rsidR="005167C2" w:rsidRPr="00472370">
        <w:rPr>
          <w:rFonts w:ascii="Avenir Next LT Pro" w:hAnsi="Avenir Next LT Pro"/>
        </w:rPr>
        <w:t xml:space="preserve">  </w:t>
      </w:r>
      <w:r w:rsidR="00D637E4">
        <w:br/>
      </w:r>
    </w:p>
    <w:p w14:paraId="2C90EBC8" w14:textId="0E25B747" w:rsidR="00D637E4" w:rsidRPr="00472370" w:rsidRDefault="00EB3E34"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Will there be a consideration of incentives for Peel Region staff who remain working with the organization during this time of uncertainty?</w:t>
      </w:r>
      <w:r w:rsidR="00D637E4">
        <w:br/>
      </w:r>
      <w:r w:rsidR="006C4DCE" w:rsidRPr="00472370">
        <w:rPr>
          <w:rFonts w:ascii="Avenir Next LT Pro" w:hAnsi="Avenir Next LT Pro"/>
        </w:rPr>
        <w:t xml:space="preserve">A number of different approaches are outlined in the </w:t>
      </w:r>
      <w:hyperlink r:id="rId18">
        <w:r w:rsidR="5F24695A" w:rsidRPr="67A7FFB8">
          <w:rPr>
            <w:rStyle w:val="Hyperlink"/>
            <w:rFonts w:ascii="Avenir Next LT Pro" w:hAnsi="Avenir Next LT Pro"/>
          </w:rPr>
          <w:t>Peel People Plan</w:t>
        </w:r>
      </w:hyperlink>
      <w:r w:rsidR="006C4DCE" w:rsidRPr="00472370">
        <w:rPr>
          <w:rFonts w:ascii="Avenir Next LT Pro" w:hAnsi="Avenir Next LT Pro"/>
        </w:rPr>
        <w:t>, including an increase to benefits, the offset of the Long-Term Disability premiums, and the expansion of our psychological programs for all staff.</w:t>
      </w:r>
      <w:r w:rsidR="00D637E4">
        <w:br/>
      </w:r>
    </w:p>
    <w:p w14:paraId="29427B8D" w14:textId="204D56D7" w:rsidR="00D637E4" w:rsidRPr="00965800" w:rsidRDefault="00A01DC4" w:rsidP="00472370">
      <w:pPr>
        <w:pStyle w:val="ListParagraph"/>
        <w:numPr>
          <w:ilvl w:val="0"/>
          <w:numId w:val="8"/>
        </w:numPr>
        <w:spacing w:line="240" w:lineRule="auto"/>
        <w:rPr>
          <w:rFonts w:ascii="Avenir Next LT Pro" w:hAnsi="Avenir Next LT Pro"/>
        </w:rPr>
      </w:pPr>
      <w:r w:rsidRPr="00965800">
        <w:rPr>
          <w:rFonts w:ascii="Avenir Next LT Pro" w:hAnsi="Avenir Next LT Pro"/>
          <w:b/>
          <w:bCs/>
        </w:rPr>
        <w:t>We were under the impression</w:t>
      </w:r>
      <w:r w:rsidR="00C404E5" w:rsidRPr="00965800">
        <w:rPr>
          <w:rFonts w:ascii="Avenir Next LT Pro" w:hAnsi="Avenir Next LT Pro"/>
          <w:b/>
          <w:bCs/>
        </w:rPr>
        <w:t xml:space="preserve"> that new job listings would be posted internally before being posted externally. There have been postings since that have been posted </w:t>
      </w:r>
      <w:r w:rsidR="00355E49" w:rsidRPr="00965800">
        <w:rPr>
          <w:rFonts w:ascii="Avenir Next LT Pro" w:hAnsi="Avenir Next LT Pro"/>
          <w:b/>
          <w:bCs/>
        </w:rPr>
        <w:t>internally and externally at the same time</w:t>
      </w:r>
      <w:r w:rsidRPr="00965800">
        <w:rPr>
          <w:rFonts w:ascii="Avenir Next LT Pro" w:hAnsi="Avenir Next LT Pro"/>
          <w:b/>
          <w:bCs/>
        </w:rPr>
        <w:t>.</w:t>
      </w:r>
      <w:r w:rsidR="00C404E5" w:rsidRPr="00965800">
        <w:rPr>
          <w:rFonts w:ascii="Avenir Next LT Pro" w:hAnsi="Avenir Next LT Pro"/>
          <w:b/>
          <w:bCs/>
        </w:rPr>
        <w:t xml:space="preserve"> Can you </w:t>
      </w:r>
      <w:r w:rsidRPr="00965800">
        <w:rPr>
          <w:rFonts w:ascii="Avenir Next LT Pro" w:hAnsi="Avenir Next LT Pro"/>
          <w:b/>
          <w:bCs/>
        </w:rPr>
        <w:t>confirm</w:t>
      </w:r>
      <w:r w:rsidR="00355E49" w:rsidRPr="00965800">
        <w:rPr>
          <w:rFonts w:ascii="Avenir Next LT Pro" w:hAnsi="Avenir Next LT Pro"/>
          <w:b/>
          <w:bCs/>
        </w:rPr>
        <w:t xml:space="preserve"> what the process is</w:t>
      </w:r>
      <w:r w:rsidR="00C404E5" w:rsidRPr="00965800">
        <w:rPr>
          <w:rFonts w:ascii="Avenir Next LT Pro" w:hAnsi="Avenir Next LT Pro"/>
          <w:b/>
          <w:bCs/>
        </w:rPr>
        <w:t>?</w:t>
      </w:r>
      <w:r w:rsidR="00D637E4" w:rsidRPr="00965800">
        <w:br/>
      </w:r>
      <w:r w:rsidR="00D44720" w:rsidRPr="00965800">
        <w:rPr>
          <w:rFonts w:ascii="Avenir Next LT Pro" w:hAnsi="Avenir Next LT Pro"/>
        </w:rPr>
        <w:t xml:space="preserve">There’s no ‘blanket’ hiring approach across </w:t>
      </w:r>
      <w:r w:rsidR="008B654E">
        <w:rPr>
          <w:rFonts w:ascii="Avenir Next LT Pro" w:hAnsi="Avenir Next LT Pro"/>
        </w:rPr>
        <w:t>T</w:t>
      </w:r>
      <w:r w:rsidR="00D44720" w:rsidRPr="00965800">
        <w:rPr>
          <w:rFonts w:ascii="Avenir Next LT Pro" w:hAnsi="Avenir Next LT Pro"/>
        </w:rPr>
        <w:t>ransportation.</w:t>
      </w:r>
      <w:r w:rsidR="003F5965" w:rsidRPr="00965800">
        <w:rPr>
          <w:rFonts w:ascii="Avenir Next LT Pro" w:hAnsi="Avenir Next LT Pro"/>
        </w:rPr>
        <w:t xml:space="preserve"> </w:t>
      </w:r>
    </w:p>
    <w:p w14:paraId="234A92B6" w14:textId="77777777" w:rsidR="008947BB" w:rsidRPr="00965800" w:rsidRDefault="008947BB" w:rsidP="00E27B8F">
      <w:pPr>
        <w:pStyle w:val="ListParagraph"/>
        <w:spacing w:line="240" w:lineRule="auto"/>
        <w:ind w:left="360"/>
        <w:rPr>
          <w:rFonts w:ascii="Avenir Next LT Pro" w:hAnsi="Avenir Next LT Pro"/>
        </w:rPr>
      </w:pPr>
    </w:p>
    <w:p w14:paraId="0670FD72" w14:textId="569476BA" w:rsidR="00D637E4" w:rsidRPr="00472370" w:rsidRDefault="000F6156" w:rsidP="00472370">
      <w:pPr>
        <w:pStyle w:val="ListParagraph"/>
        <w:numPr>
          <w:ilvl w:val="0"/>
          <w:numId w:val="8"/>
        </w:numPr>
        <w:spacing w:line="240" w:lineRule="auto"/>
        <w:rPr>
          <w:rFonts w:ascii="Avenir Next LT Pro" w:hAnsi="Avenir Next LT Pro"/>
        </w:rPr>
      </w:pPr>
      <w:r w:rsidRPr="00965800">
        <w:rPr>
          <w:rStyle w:val="normaltextrun"/>
          <w:rFonts w:ascii="Avenir Next LT Pro" w:hAnsi="Avenir Next LT Pro"/>
          <w:b/>
          <w:bCs/>
          <w:color w:val="000000"/>
          <w:shd w:val="clear" w:color="auto" w:fill="FFFFFF"/>
        </w:rPr>
        <w:t>Managers are being told by HR that open roles in Transportation can only be filled by contracts and not full-time positions. Can you confirm?</w:t>
      </w:r>
      <w:r w:rsidRPr="00472370">
        <w:rPr>
          <w:rStyle w:val="normaltextrun"/>
          <w:rFonts w:ascii="Avenir Next LT Pro" w:hAnsi="Avenir Next LT Pro"/>
          <w:b/>
          <w:bCs/>
          <w:color w:val="000000"/>
          <w:shd w:val="clear" w:color="auto" w:fill="FFFFFF"/>
        </w:rPr>
        <w:t xml:space="preserve"> </w:t>
      </w:r>
      <w:r w:rsidR="008A25FA" w:rsidRPr="00472370">
        <w:rPr>
          <w:rStyle w:val="normaltextrun"/>
          <w:rFonts w:ascii="Avenir Next LT Pro" w:hAnsi="Avenir Next LT Pro"/>
          <w:b/>
          <w:bCs/>
          <w:color w:val="000000"/>
          <w:shd w:val="clear" w:color="auto" w:fill="FFFFFF"/>
        </w:rPr>
        <w:br/>
      </w:r>
      <w:r w:rsidR="008A25FA" w:rsidRPr="00472370">
        <w:rPr>
          <w:rFonts w:ascii="Avenir Next LT Pro" w:hAnsi="Avenir Next LT Pro"/>
        </w:rPr>
        <w:t xml:space="preserve">Vacant positions are posted based on operational needs </w:t>
      </w:r>
      <w:r w:rsidR="00423BF6">
        <w:rPr>
          <w:rFonts w:ascii="Avenir Next LT Pro" w:hAnsi="Avenir Next LT Pro"/>
        </w:rPr>
        <w:t>and as permanent</w:t>
      </w:r>
      <w:r w:rsidR="007A307A">
        <w:rPr>
          <w:rFonts w:ascii="Avenir Next LT Pro" w:hAnsi="Avenir Next LT Pro"/>
        </w:rPr>
        <w:t xml:space="preserve"> positions. </w:t>
      </w:r>
      <w:r w:rsidR="00D637E4" w:rsidRPr="00472370">
        <w:rPr>
          <w:rFonts w:ascii="Avenir Next LT Pro" w:hAnsi="Avenir Next LT Pro"/>
        </w:rPr>
        <w:br/>
      </w:r>
    </w:p>
    <w:p w14:paraId="7BBCE293" w14:textId="60BC36B3" w:rsidR="00D637E4" w:rsidRPr="00472370" w:rsidRDefault="00730A5B" w:rsidP="00472370">
      <w:pPr>
        <w:pStyle w:val="ListParagraph"/>
        <w:numPr>
          <w:ilvl w:val="0"/>
          <w:numId w:val="8"/>
        </w:numPr>
        <w:spacing w:line="240" w:lineRule="auto"/>
        <w:rPr>
          <w:rFonts w:ascii="Avenir Next LT Pro" w:hAnsi="Avenir Next LT Pro"/>
        </w:rPr>
      </w:pPr>
      <w:r>
        <w:rPr>
          <w:rStyle w:val="normaltextrun"/>
          <w:rFonts w:ascii="Avenir Next LT Pro" w:hAnsi="Avenir Next LT Pro"/>
          <w:b/>
          <w:bCs/>
          <w:color w:val="000000"/>
        </w:rPr>
        <w:t>The Critical Retention Policy</w:t>
      </w:r>
      <w:r w:rsidR="004A5F7B" w:rsidRPr="00472370">
        <w:rPr>
          <w:rStyle w:val="normaltextrun"/>
          <w:rFonts w:ascii="Avenir Next LT Pro" w:hAnsi="Avenir Next LT Pro"/>
          <w:b/>
          <w:bCs/>
          <w:color w:val="000000"/>
        </w:rPr>
        <w:t xml:space="preserve"> is becoming more of an issue as we are seeing potential movement with staff particularly in our division.  Are there plans to revisit which position is eligible for </w:t>
      </w:r>
      <w:r>
        <w:rPr>
          <w:rStyle w:val="normaltextrun"/>
          <w:rFonts w:ascii="Avenir Next LT Pro" w:hAnsi="Avenir Next LT Pro"/>
          <w:b/>
          <w:bCs/>
          <w:color w:val="000000"/>
        </w:rPr>
        <w:t>Critical Retention Policy</w:t>
      </w:r>
      <w:r w:rsidR="004A5F7B" w:rsidRPr="00472370">
        <w:rPr>
          <w:rStyle w:val="normaltextrun"/>
          <w:rFonts w:ascii="Avenir Next LT Pro" w:hAnsi="Avenir Next LT Pro"/>
          <w:b/>
          <w:bCs/>
          <w:color w:val="000000"/>
        </w:rPr>
        <w:t xml:space="preserve">?  If changing positions, can staff take </w:t>
      </w:r>
      <w:r>
        <w:rPr>
          <w:rStyle w:val="normaltextrun"/>
          <w:rFonts w:ascii="Avenir Next LT Pro" w:hAnsi="Avenir Next LT Pro"/>
          <w:b/>
          <w:bCs/>
          <w:color w:val="000000"/>
        </w:rPr>
        <w:t>Critical Retention Policy</w:t>
      </w:r>
      <w:r w:rsidR="004A5F7B" w:rsidRPr="00472370">
        <w:rPr>
          <w:rStyle w:val="normaltextrun"/>
          <w:rFonts w:ascii="Avenir Next LT Pro" w:hAnsi="Avenir Next LT Pro"/>
          <w:b/>
          <w:bCs/>
          <w:color w:val="000000"/>
        </w:rPr>
        <w:t xml:space="preserve"> with them?</w:t>
      </w:r>
      <w:r w:rsidR="004A5F7B" w:rsidRPr="00472370">
        <w:rPr>
          <w:rStyle w:val="eop"/>
          <w:rFonts w:ascii="Avenir Next LT Pro" w:hAnsi="Avenir Next LT Pro"/>
          <w:b/>
          <w:bCs/>
          <w:color w:val="000000"/>
          <w:shd w:val="clear" w:color="auto" w:fill="FFFFFF"/>
        </w:rPr>
        <w:t> </w:t>
      </w:r>
      <w:r w:rsidR="00D637E4" w:rsidRPr="00472370">
        <w:rPr>
          <w:rStyle w:val="eop"/>
          <w:rFonts w:ascii="Avenir Next LT Pro" w:hAnsi="Avenir Next LT Pro"/>
          <w:b/>
          <w:bCs/>
          <w:color w:val="000000"/>
          <w:shd w:val="clear" w:color="auto" w:fill="FFFFFF"/>
        </w:rPr>
        <w:br/>
      </w:r>
      <w:r w:rsidR="00593641" w:rsidRPr="00472370">
        <w:rPr>
          <w:rFonts w:ascii="Avenir Next LT Pro" w:hAnsi="Avenir Next LT Pro"/>
        </w:rPr>
        <w:t>The Critical Retention Policy (CRP) is meant to retain employees</w:t>
      </w:r>
      <w:r w:rsidR="00691E4B" w:rsidRPr="00472370">
        <w:rPr>
          <w:rFonts w:ascii="Avenir Next LT Pro" w:hAnsi="Avenir Next LT Pro"/>
        </w:rPr>
        <w:t>,</w:t>
      </w:r>
      <w:r w:rsidR="00C822DA" w:rsidRPr="00472370">
        <w:rPr>
          <w:rFonts w:ascii="Avenir Next LT Pro" w:hAnsi="Avenir Next LT Pro"/>
        </w:rPr>
        <w:t xml:space="preserve"> </w:t>
      </w:r>
      <w:r w:rsidR="003C10D0" w:rsidRPr="00472370">
        <w:rPr>
          <w:rFonts w:ascii="Avenir Next LT Pro" w:hAnsi="Avenir Next LT Pro"/>
        </w:rPr>
        <w:t>who are identified as having a critical role</w:t>
      </w:r>
      <w:r w:rsidR="00691E4B" w:rsidRPr="00472370">
        <w:rPr>
          <w:rFonts w:ascii="Avenir Next LT Pro" w:hAnsi="Avenir Next LT Pro"/>
        </w:rPr>
        <w:t>,</w:t>
      </w:r>
      <w:r w:rsidR="00593641" w:rsidRPr="00472370">
        <w:rPr>
          <w:rFonts w:ascii="Avenir Next LT Pro" w:hAnsi="Avenir Next LT Pro"/>
        </w:rPr>
        <w:t xml:space="preserve"> in their current position for a specific amount of time to meet critical or priority business needs in essential programs or services.  </w:t>
      </w:r>
      <w:r w:rsidR="00D637E4" w:rsidRPr="00472370">
        <w:rPr>
          <w:rFonts w:ascii="Avenir Next LT Pro" w:hAnsi="Avenir Next LT Pro"/>
        </w:rPr>
        <w:br/>
      </w:r>
      <w:r w:rsidR="00D637E4" w:rsidRPr="00472370">
        <w:rPr>
          <w:rFonts w:ascii="Avenir Next LT Pro" w:hAnsi="Avenir Next LT Pro"/>
        </w:rPr>
        <w:br/>
      </w:r>
      <w:r w:rsidR="00593641" w:rsidRPr="00472370">
        <w:rPr>
          <w:rFonts w:ascii="Avenir Next LT Pro" w:hAnsi="Avenir Next LT Pro"/>
        </w:rPr>
        <w:t xml:space="preserve">If employees move to other roles, the CRP is not carried over to the new role, unless it is categorized as a critical role.  </w:t>
      </w:r>
      <w:r w:rsidR="00561996" w:rsidRPr="00472370">
        <w:rPr>
          <w:rFonts w:ascii="Avenir Next LT Pro" w:hAnsi="Avenir Next LT Pro"/>
        </w:rPr>
        <w:t>E</w:t>
      </w:r>
      <w:r w:rsidR="00593641" w:rsidRPr="00472370">
        <w:rPr>
          <w:rFonts w:ascii="Avenir Next LT Pro" w:hAnsi="Avenir Next LT Pro"/>
        </w:rPr>
        <w:t>mployees who receive Critical Retention pay typically occupy one-of-a-kind jobs or jobs that are critical to the Region and extremely hard to fill.</w:t>
      </w:r>
      <w:r w:rsidR="00D637E4" w:rsidRPr="00472370">
        <w:rPr>
          <w:rFonts w:ascii="Avenir Next LT Pro" w:hAnsi="Avenir Next LT Pro"/>
        </w:rPr>
        <w:br/>
      </w:r>
    </w:p>
    <w:p w14:paraId="290D7065" w14:textId="7FB22A20" w:rsidR="00D637E4" w:rsidRPr="00472370" w:rsidRDefault="00AD1600"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 xml:space="preserve">If services are transferred to municipalities, when will recruiting for open positions in those services stop?  </w:t>
      </w:r>
      <w:r w:rsidR="00D637E4">
        <w:br/>
      </w:r>
      <w:r w:rsidR="004B6252" w:rsidRPr="00472370">
        <w:rPr>
          <w:rFonts w:ascii="Avenir Next LT Pro" w:hAnsi="Avenir Next LT Pro"/>
        </w:rPr>
        <w:t>The Transition Boards continues to work on recommendations and options to be submitted to the Ministry of Municipal Affairs and Housing in Spring 2024. No decisions have been made regarding specific employee-related issues</w:t>
      </w:r>
      <w:r w:rsidR="0053484F">
        <w:rPr>
          <w:rFonts w:ascii="Avenir Next LT Pro" w:hAnsi="Avenir Next LT Pro"/>
        </w:rPr>
        <w:t xml:space="preserve"> or service allocations.</w:t>
      </w:r>
      <w:r w:rsidR="00D637E4">
        <w:br/>
      </w:r>
    </w:p>
    <w:p w14:paraId="54BED663" w14:textId="7683602C" w:rsidR="001B2D6B" w:rsidRPr="00472370" w:rsidRDefault="00BB67EF" w:rsidP="00472370">
      <w:pPr>
        <w:pStyle w:val="ListParagraph"/>
        <w:numPr>
          <w:ilvl w:val="0"/>
          <w:numId w:val="8"/>
        </w:numPr>
        <w:spacing w:line="240" w:lineRule="auto"/>
        <w:rPr>
          <w:rFonts w:ascii="Avenir Next LT Pro" w:hAnsi="Avenir Next LT Pro"/>
        </w:rPr>
      </w:pPr>
      <w:r w:rsidRPr="00472370">
        <w:rPr>
          <w:rFonts w:ascii="Avenir Next LT Pro" w:hAnsi="Avenir Next LT Pro"/>
          <w:b/>
          <w:bCs/>
        </w:rPr>
        <w:t>If services are transferred to municipalities, are alternative options</w:t>
      </w:r>
      <w:r w:rsidR="009109EE" w:rsidRPr="00472370">
        <w:rPr>
          <w:rFonts w:ascii="Avenir Next LT Pro" w:hAnsi="Avenir Next LT Pro"/>
          <w:b/>
          <w:bCs/>
        </w:rPr>
        <w:t xml:space="preserve"> within the organization being considered</w:t>
      </w:r>
      <w:r w:rsidRPr="00472370">
        <w:rPr>
          <w:rFonts w:ascii="Avenir Next LT Pro" w:hAnsi="Avenir Next LT Pro"/>
          <w:b/>
          <w:bCs/>
        </w:rPr>
        <w:t xml:space="preserve"> for Peel Region employees (e.g., appointments to other </w:t>
      </w:r>
      <w:r w:rsidR="009109EE" w:rsidRPr="00472370">
        <w:rPr>
          <w:rFonts w:ascii="Avenir Next LT Pro" w:hAnsi="Avenir Next LT Pro"/>
          <w:b/>
          <w:bCs/>
        </w:rPr>
        <w:t>roles</w:t>
      </w:r>
      <w:r w:rsidRPr="00472370">
        <w:rPr>
          <w:rFonts w:ascii="Avenir Next LT Pro" w:hAnsi="Avenir Next LT Pro"/>
          <w:b/>
          <w:bCs/>
        </w:rPr>
        <w:t xml:space="preserve"> within th</w:t>
      </w:r>
      <w:r w:rsidR="009109EE" w:rsidRPr="00472370">
        <w:rPr>
          <w:rFonts w:ascii="Avenir Next LT Pro" w:hAnsi="Avenir Next LT Pro"/>
          <w:b/>
          <w:bCs/>
        </w:rPr>
        <w:t>e</w:t>
      </w:r>
      <w:r w:rsidRPr="00472370">
        <w:rPr>
          <w:rFonts w:ascii="Avenir Next LT Pro" w:hAnsi="Avenir Next LT Pro"/>
          <w:b/>
          <w:bCs/>
        </w:rPr>
        <w:t xml:space="preserve"> organization</w:t>
      </w:r>
      <w:r w:rsidR="009109EE" w:rsidRPr="00472370">
        <w:rPr>
          <w:rFonts w:ascii="Avenir Next LT Pro" w:hAnsi="Avenir Next LT Pro"/>
          <w:b/>
          <w:bCs/>
        </w:rPr>
        <w:t>)?</w:t>
      </w:r>
    </w:p>
    <w:p w14:paraId="38D73FEB" w14:textId="346B3294" w:rsidR="008E51A7" w:rsidRPr="00472370" w:rsidRDefault="001B2D6B" w:rsidP="00472370">
      <w:pPr>
        <w:spacing w:line="240" w:lineRule="auto"/>
        <w:ind w:left="540"/>
        <w:rPr>
          <w:rFonts w:ascii="Avenir Next LT Pro" w:hAnsi="Avenir Next LT Pro"/>
        </w:rPr>
      </w:pPr>
      <w:r w:rsidRPr="00472370">
        <w:rPr>
          <w:rFonts w:ascii="Avenir Next LT Pro" w:hAnsi="Avenir Next LT Pro"/>
        </w:rPr>
        <w:t>The Minister of Municipal Affairs and Housing anticipates receiving recommendations from the Transition Board by Spring 2024.  Until then, we will not have information about the full impact on staff</w:t>
      </w:r>
      <w:r w:rsidR="00DE5774">
        <w:rPr>
          <w:rFonts w:ascii="Avenir Next LT Pro" w:hAnsi="Avenir Next LT Pro"/>
        </w:rPr>
        <w:t>, if any</w:t>
      </w:r>
      <w:r w:rsidRPr="00472370">
        <w:rPr>
          <w:rFonts w:ascii="Avenir Next LT Pro" w:hAnsi="Avenir Next LT Pro"/>
        </w:rPr>
        <w:t>. We will continue to advocate for clarity and timely communication for our staff with the Transition Board and will share updates as soon as we’re able.</w:t>
      </w:r>
      <w:r w:rsidR="00713044" w:rsidRPr="00472370">
        <w:rPr>
          <w:rFonts w:ascii="Avenir Next LT Pro" w:hAnsi="Avenir Next LT Pro"/>
        </w:rPr>
        <w:br/>
      </w:r>
    </w:p>
    <w:p w14:paraId="1B0E2AC5" w14:textId="73EC8D61" w:rsidR="00C9037F" w:rsidRPr="00472370" w:rsidRDefault="002A47BD" w:rsidP="00472370">
      <w:pPr>
        <w:pStyle w:val="Heading2"/>
        <w:spacing w:line="240" w:lineRule="auto"/>
        <w:rPr>
          <w:rStyle w:val="normaltextrun"/>
        </w:rPr>
      </w:pPr>
      <w:bookmarkStart w:id="6" w:name="_Training/Career_Supports"/>
      <w:bookmarkEnd w:id="6"/>
      <w:r w:rsidRPr="00472370">
        <w:rPr>
          <w:rStyle w:val="normaltextrun"/>
        </w:rPr>
        <w:t>Training/Career Supports</w:t>
      </w:r>
      <w:r w:rsidR="00472370">
        <w:rPr>
          <w:rStyle w:val="normaltextrun"/>
        </w:rPr>
        <w:br/>
      </w:r>
    </w:p>
    <w:p w14:paraId="73E83EEE" w14:textId="2FC32C18" w:rsidR="00C9037F" w:rsidRPr="00472370" w:rsidRDefault="002A47BD" w:rsidP="00472370">
      <w:pPr>
        <w:pStyle w:val="ListParagraph"/>
        <w:numPr>
          <w:ilvl w:val="0"/>
          <w:numId w:val="8"/>
        </w:numPr>
        <w:spacing w:line="240" w:lineRule="auto"/>
        <w:rPr>
          <w:rFonts w:ascii="Avenir Next LT Pro" w:hAnsi="Avenir Next LT Pro"/>
          <w:b/>
          <w:bCs/>
          <w:sz w:val="26"/>
          <w:szCs w:val="26"/>
        </w:rPr>
      </w:pPr>
      <w:r w:rsidRPr="00472370">
        <w:rPr>
          <w:rFonts w:ascii="Avenir Next LT Pro" w:hAnsi="Avenir Next LT Pro"/>
          <w:b/>
          <w:bCs/>
        </w:rPr>
        <w:t xml:space="preserve">Are there supports and resources available for staff to help with </w:t>
      </w:r>
      <w:r w:rsidR="001377F6" w:rsidRPr="00472370">
        <w:rPr>
          <w:rFonts w:ascii="Avenir Next LT Pro" w:hAnsi="Avenir Next LT Pro"/>
          <w:b/>
          <w:bCs/>
        </w:rPr>
        <w:t>career development</w:t>
      </w:r>
      <w:r w:rsidRPr="00472370">
        <w:rPr>
          <w:rFonts w:ascii="Avenir Next LT Pro" w:hAnsi="Avenir Next LT Pro"/>
          <w:b/>
          <w:bCs/>
        </w:rPr>
        <w:t xml:space="preserve">, job searches, interviewing, etc.?  </w:t>
      </w:r>
      <w:r w:rsidR="00C9037F">
        <w:br/>
      </w:r>
      <w:r w:rsidR="0071574E" w:rsidRPr="00472370">
        <w:rPr>
          <w:rFonts w:ascii="Avenir Next LT Pro" w:hAnsi="Avenir Next LT Pro"/>
        </w:rPr>
        <w:t xml:space="preserve">Peel offers all employees career development services through our </w:t>
      </w:r>
      <w:proofErr w:type="spellStart"/>
      <w:r w:rsidR="0071574E" w:rsidRPr="00472370">
        <w:rPr>
          <w:rFonts w:ascii="Avenir Next LT Pro" w:hAnsi="Avenir Next LT Pro"/>
        </w:rPr>
        <w:t>YourPath</w:t>
      </w:r>
      <w:proofErr w:type="spellEnd"/>
      <w:r w:rsidR="0071574E" w:rsidRPr="00472370">
        <w:rPr>
          <w:rFonts w:ascii="Avenir Next LT Pro" w:hAnsi="Avenir Next LT Pro"/>
        </w:rPr>
        <w:t xml:space="preserve"> career program.  You can access e-learning on </w:t>
      </w:r>
      <w:proofErr w:type="gramStart"/>
      <w:r w:rsidR="0071574E" w:rsidRPr="00472370">
        <w:rPr>
          <w:rFonts w:ascii="Avenir Next LT Pro" w:hAnsi="Avenir Next LT Pro"/>
        </w:rPr>
        <w:t>a number of</w:t>
      </w:r>
      <w:proofErr w:type="gramEnd"/>
      <w:r w:rsidR="0071574E" w:rsidRPr="00472370">
        <w:rPr>
          <w:rFonts w:ascii="Avenir Next LT Pro" w:hAnsi="Avenir Next LT Pro"/>
        </w:rPr>
        <w:t xml:space="preserve"> career topics, a career coach or attend live training on a career topic.  </w:t>
      </w:r>
      <w:hyperlink r:id="rId19">
        <w:r w:rsidR="4160479A" w:rsidRPr="67A7FFB8">
          <w:rPr>
            <w:rStyle w:val="Hyperlink"/>
            <w:rFonts w:ascii="Avenir Next LT Pro" w:hAnsi="Avenir Next LT Pro"/>
          </w:rPr>
          <w:t xml:space="preserve">Visit </w:t>
        </w:r>
        <w:proofErr w:type="spellStart"/>
        <w:r w:rsidR="4160479A" w:rsidRPr="67A7FFB8">
          <w:rPr>
            <w:rStyle w:val="Hyperlink"/>
            <w:rFonts w:ascii="Avenir Next LT Pro" w:hAnsi="Avenir Next LT Pro"/>
          </w:rPr>
          <w:t>YourPath</w:t>
        </w:r>
        <w:proofErr w:type="spellEnd"/>
        <w:r w:rsidR="4160479A" w:rsidRPr="67A7FFB8">
          <w:rPr>
            <w:rStyle w:val="Hyperlink"/>
            <w:rFonts w:ascii="Avenir Next LT Pro" w:hAnsi="Avenir Next LT Pro"/>
          </w:rPr>
          <w:t xml:space="preserve"> on Pathways</w:t>
        </w:r>
      </w:hyperlink>
      <w:r w:rsidR="4160479A" w:rsidRPr="67A7FFB8">
        <w:rPr>
          <w:rFonts w:ascii="Avenir Next LT Pro" w:hAnsi="Avenir Next LT Pro"/>
        </w:rPr>
        <w:t xml:space="preserve"> or </w:t>
      </w:r>
      <w:hyperlink r:id="rId20">
        <w:r w:rsidR="4160479A" w:rsidRPr="67A7FFB8">
          <w:rPr>
            <w:rStyle w:val="Hyperlink"/>
            <w:rFonts w:ascii="Avenir Next LT Pro" w:hAnsi="Avenir Next LT Pro"/>
          </w:rPr>
          <w:t xml:space="preserve">email </w:t>
        </w:r>
        <w:proofErr w:type="spellStart"/>
        <w:r w:rsidR="4160479A" w:rsidRPr="67A7FFB8">
          <w:rPr>
            <w:rStyle w:val="Hyperlink"/>
            <w:rFonts w:ascii="Avenir Next LT Pro" w:hAnsi="Avenir Next LT Pro"/>
          </w:rPr>
          <w:t>zzg-YourPath</w:t>
        </w:r>
        <w:proofErr w:type="spellEnd"/>
      </w:hyperlink>
      <w:r w:rsidR="4160479A" w:rsidRPr="67A7FFB8">
        <w:rPr>
          <w:rFonts w:ascii="Avenir Next LT Pro" w:hAnsi="Avenir Next LT Pro"/>
        </w:rPr>
        <w:t xml:space="preserve"> for more information.</w:t>
      </w:r>
      <w:r>
        <w:br/>
      </w:r>
    </w:p>
    <w:p w14:paraId="2405A831" w14:textId="2B425016" w:rsidR="00C9037F" w:rsidRPr="00472370" w:rsidRDefault="001377F6" w:rsidP="00472370">
      <w:pPr>
        <w:pStyle w:val="ListParagraph"/>
        <w:numPr>
          <w:ilvl w:val="0"/>
          <w:numId w:val="8"/>
        </w:numPr>
        <w:spacing w:line="240" w:lineRule="auto"/>
        <w:rPr>
          <w:rFonts w:ascii="Avenir Next LT Pro" w:hAnsi="Avenir Next LT Pro"/>
          <w:b/>
          <w:bCs/>
          <w:sz w:val="26"/>
          <w:szCs w:val="26"/>
        </w:rPr>
      </w:pPr>
      <w:r w:rsidRPr="00472370">
        <w:rPr>
          <w:rFonts w:ascii="Avenir Next LT Pro" w:hAnsi="Avenir Next LT Pro"/>
          <w:b/>
          <w:bCs/>
        </w:rPr>
        <w:t>Prior to the announcement that Peel would not be dissolved, the Learning and Development tab on Pathways+ had courses called “Resumes that Work” and “Mastering Interviewing”. Can those courses be brought back?</w:t>
      </w:r>
      <w:r w:rsidR="00C9037F">
        <w:br/>
      </w:r>
      <w:r w:rsidR="00262E83">
        <w:rPr>
          <w:rFonts w:ascii="Avenir Next LT Pro" w:hAnsi="Avenir Next LT Pro"/>
        </w:rPr>
        <w:t xml:space="preserve">Yes, </w:t>
      </w:r>
      <w:r w:rsidR="00262E83" w:rsidRPr="00472370">
        <w:rPr>
          <w:rFonts w:ascii="Avenir Next LT Pro" w:hAnsi="Avenir Next LT Pro"/>
        </w:rPr>
        <w:t xml:space="preserve">HR is looking at offering </w:t>
      </w:r>
      <w:r w:rsidR="00FC1580">
        <w:rPr>
          <w:rFonts w:ascii="Avenir Next LT Pro" w:hAnsi="Avenir Next LT Pro"/>
        </w:rPr>
        <w:t xml:space="preserve">sessions </w:t>
      </w:r>
      <w:r w:rsidR="001849C3">
        <w:rPr>
          <w:rFonts w:ascii="Avenir Next LT Pro" w:hAnsi="Avenir Next LT Pro"/>
        </w:rPr>
        <w:t xml:space="preserve">for </w:t>
      </w:r>
      <w:r w:rsidR="00262E83" w:rsidRPr="00472370">
        <w:rPr>
          <w:rFonts w:ascii="Avenir Next LT Pro" w:hAnsi="Avenir Next LT Pro"/>
        </w:rPr>
        <w:t xml:space="preserve">the “Resumes that Work” and “Mastering Interviewing”. </w:t>
      </w:r>
      <w:r w:rsidRPr="00472370">
        <w:rPr>
          <w:rFonts w:ascii="Avenir Next LT Pro" w:hAnsi="Avenir Next LT Pro"/>
        </w:rPr>
        <w:t xml:space="preserve">We are committed to providing support for those who may be affected by changes. We are exploring all options to assist with the </w:t>
      </w:r>
      <w:r w:rsidR="002C74E9">
        <w:rPr>
          <w:rFonts w:ascii="Avenir Next LT Pro" w:hAnsi="Avenir Next LT Pro"/>
        </w:rPr>
        <w:t>efficiency review</w:t>
      </w:r>
      <w:r w:rsidRPr="00472370">
        <w:rPr>
          <w:rFonts w:ascii="Avenir Next LT Pro" w:hAnsi="Avenir Next LT Pro"/>
        </w:rPr>
        <w:t xml:space="preserve">, including potential training and re-skilling opportunities, and are prepared to guide you through this process.  </w:t>
      </w:r>
      <w:r w:rsidR="004877E7">
        <w:rPr>
          <w:rFonts w:ascii="Avenir Next LT Pro" w:hAnsi="Avenir Next LT Pro"/>
        </w:rPr>
        <w:t>Visit</w:t>
      </w:r>
      <w:r w:rsidRPr="00472370">
        <w:rPr>
          <w:rFonts w:ascii="Avenir Next LT Pro" w:hAnsi="Avenir Next LT Pro"/>
        </w:rPr>
        <w:t xml:space="preserve"> </w:t>
      </w:r>
      <w:hyperlink r:id="rId21" w:history="1">
        <w:r w:rsidRPr="004877E7">
          <w:rPr>
            <w:rStyle w:val="Hyperlink"/>
            <w:rFonts w:ascii="Avenir Next LT Pro" w:hAnsi="Avenir Next LT Pro"/>
          </w:rPr>
          <w:t>Your Path</w:t>
        </w:r>
      </w:hyperlink>
      <w:r w:rsidRPr="00472370">
        <w:rPr>
          <w:rFonts w:ascii="Avenir Next LT Pro" w:hAnsi="Avenir Next LT Pro"/>
        </w:rPr>
        <w:t xml:space="preserve"> to help support you with opportunities and career advice.</w:t>
      </w:r>
      <w:r w:rsidR="00C9037F">
        <w:br/>
      </w:r>
    </w:p>
    <w:p w14:paraId="558972D9" w14:textId="1507BF3C" w:rsidR="00C9037F" w:rsidRPr="00472370" w:rsidRDefault="00AF3FB3" w:rsidP="00472370">
      <w:pPr>
        <w:pStyle w:val="ListParagraph"/>
        <w:numPr>
          <w:ilvl w:val="0"/>
          <w:numId w:val="8"/>
        </w:numPr>
        <w:spacing w:line="240" w:lineRule="auto"/>
        <w:rPr>
          <w:rStyle w:val="normaltextrun"/>
          <w:rFonts w:ascii="Avenir Next LT Pro" w:hAnsi="Avenir Next LT Pro"/>
          <w:b/>
          <w:bCs/>
          <w:sz w:val="26"/>
          <w:szCs w:val="26"/>
        </w:rPr>
      </w:pPr>
      <w:r w:rsidRPr="00472370">
        <w:rPr>
          <w:rStyle w:val="normaltextrun"/>
          <w:rFonts w:ascii="Avenir Next LT Pro" w:hAnsi="Avenir Next LT Pro"/>
          <w:b/>
          <w:bCs/>
          <w:color w:val="000000"/>
          <w:bdr w:val="none" w:sz="0" w:space="0" w:color="auto" w:frame="1"/>
        </w:rPr>
        <w:t>Who is the new Human Resources rep for Public Works?</w:t>
      </w:r>
      <w:r w:rsidR="001E6808" w:rsidRPr="00472370">
        <w:rPr>
          <w:rStyle w:val="normaltextrun"/>
          <w:rFonts w:ascii="Avenir Next LT Pro" w:hAnsi="Avenir Next LT Pro"/>
          <w:b/>
          <w:bCs/>
          <w:color w:val="000000"/>
          <w:bdr w:val="none" w:sz="0" w:space="0" w:color="auto" w:frame="1"/>
        </w:rPr>
        <w:t xml:space="preserve"> </w:t>
      </w:r>
      <w:r w:rsidR="00C9037F" w:rsidRPr="00472370">
        <w:rPr>
          <w:rStyle w:val="normaltextrun"/>
          <w:rFonts w:ascii="Avenir Next LT Pro" w:hAnsi="Avenir Next LT Pro"/>
          <w:b/>
          <w:bCs/>
          <w:color w:val="000000"/>
          <w:bdr w:val="none" w:sz="0" w:space="0" w:color="auto" w:frame="1"/>
        </w:rPr>
        <w:br/>
      </w:r>
      <w:r w:rsidR="000547BC" w:rsidRPr="00472370">
        <w:rPr>
          <w:rStyle w:val="normaltextrun"/>
          <w:rFonts w:ascii="Avenir Next LT Pro" w:hAnsi="Avenir Next LT Pro"/>
          <w:color w:val="000000"/>
          <w:bdr w:val="none" w:sz="0" w:space="0" w:color="auto" w:frame="1"/>
        </w:rPr>
        <w:t xml:space="preserve">Please visit the </w:t>
      </w:r>
      <w:hyperlink r:id="rId22" w:history="1">
        <w:r w:rsidR="000547BC" w:rsidRPr="00472370">
          <w:rPr>
            <w:rStyle w:val="Hyperlink"/>
            <w:rFonts w:ascii="Avenir Next LT Pro" w:hAnsi="Avenir Next LT Pro"/>
            <w:bdr w:val="none" w:sz="0" w:space="0" w:color="auto" w:frame="1"/>
          </w:rPr>
          <w:t>Human Resources Pathways page</w:t>
        </w:r>
      </w:hyperlink>
      <w:r w:rsidR="000547BC" w:rsidRPr="00472370">
        <w:rPr>
          <w:rStyle w:val="normaltextrun"/>
          <w:rFonts w:ascii="Avenir Next LT Pro" w:hAnsi="Avenir Next LT Pro"/>
          <w:color w:val="000000"/>
          <w:bdr w:val="none" w:sz="0" w:space="0" w:color="auto" w:frame="1"/>
        </w:rPr>
        <w:t xml:space="preserve"> to see your HR rep. </w:t>
      </w:r>
      <w:r w:rsidR="00C9037F" w:rsidRPr="00472370">
        <w:rPr>
          <w:rStyle w:val="normaltextrun"/>
          <w:rFonts w:ascii="Avenir Next LT Pro" w:hAnsi="Avenir Next LT Pro"/>
          <w:color w:val="000000"/>
          <w:bdr w:val="none" w:sz="0" w:space="0" w:color="auto" w:frame="1"/>
        </w:rPr>
        <w:br/>
      </w:r>
    </w:p>
    <w:p w14:paraId="7E651F10" w14:textId="0865A532" w:rsidR="00C9037F" w:rsidRPr="00472370" w:rsidRDefault="00DF59C1" w:rsidP="00472370">
      <w:pPr>
        <w:pStyle w:val="ListParagraph"/>
        <w:numPr>
          <w:ilvl w:val="0"/>
          <w:numId w:val="8"/>
        </w:numPr>
        <w:spacing w:line="240" w:lineRule="auto"/>
        <w:rPr>
          <w:rStyle w:val="eop"/>
          <w:rFonts w:ascii="Avenir Next LT Pro" w:hAnsi="Avenir Next LT Pro"/>
          <w:b/>
          <w:bCs/>
          <w:sz w:val="26"/>
          <w:szCs w:val="26"/>
        </w:rPr>
      </w:pPr>
      <w:r w:rsidRPr="00472370">
        <w:rPr>
          <w:rStyle w:val="normaltextrun"/>
          <w:rFonts w:ascii="Avenir Next LT Pro" w:hAnsi="Avenir Next LT Pro"/>
          <w:b/>
          <w:bCs/>
          <w:color w:val="000000"/>
          <w:shd w:val="clear" w:color="auto" w:fill="FFFFFF"/>
        </w:rPr>
        <w:t>Will there be new computers for Planning?</w:t>
      </w:r>
      <w:r w:rsidRPr="00472370">
        <w:rPr>
          <w:rStyle w:val="eop"/>
          <w:rFonts w:ascii="Avenir Next LT Pro" w:hAnsi="Avenir Next LT Pro"/>
          <w:color w:val="000000"/>
          <w:shd w:val="clear" w:color="auto" w:fill="FFFFFF"/>
        </w:rPr>
        <w:t> </w:t>
      </w:r>
      <w:r w:rsidR="000547BC" w:rsidRPr="00472370">
        <w:rPr>
          <w:rStyle w:val="eop"/>
          <w:rFonts w:ascii="Avenir Next LT Pro" w:hAnsi="Avenir Next LT Pro"/>
          <w:color w:val="000000"/>
          <w:shd w:val="clear" w:color="auto" w:fill="FFFFFF"/>
        </w:rPr>
        <w:br/>
      </w:r>
      <w:r w:rsidR="006758D4" w:rsidRPr="00472370">
        <w:rPr>
          <w:rStyle w:val="eop"/>
          <w:rFonts w:ascii="Avenir Next LT Pro" w:hAnsi="Avenir Next LT Pro"/>
          <w:color w:val="000000"/>
          <w:shd w:val="clear" w:color="auto" w:fill="FFFFFF"/>
        </w:rPr>
        <w:t xml:space="preserve">This is an IT related inquiry. Please speak with your People Leader or </w:t>
      </w:r>
      <w:hyperlink r:id="rId23" w:history="1">
        <w:r w:rsidR="006758D4" w:rsidRPr="00472370">
          <w:rPr>
            <w:rStyle w:val="Hyperlink"/>
            <w:rFonts w:ascii="Avenir Next LT Pro" w:hAnsi="Avenir Next LT Pro"/>
            <w:shd w:val="clear" w:color="auto" w:fill="FFFFFF"/>
          </w:rPr>
          <w:t>connect with IT.</w:t>
        </w:r>
      </w:hyperlink>
      <w:r w:rsidR="00C9037F" w:rsidRPr="00472370">
        <w:rPr>
          <w:rStyle w:val="Hyperlink"/>
          <w:rFonts w:ascii="Avenir Next LT Pro" w:hAnsi="Avenir Next LT Pro"/>
          <w:shd w:val="clear" w:color="auto" w:fill="FFFFFF"/>
        </w:rPr>
        <w:br/>
      </w:r>
    </w:p>
    <w:p w14:paraId="00652D79" w14:textId="436D9755" w:rsidR="001E7766" w:rsidRPr="00472370" w:rsidRDefault="00091FD9" w:rsidP="00472370">
      <w:pPr>
        <w:pStyle w:val="ListParagraph"/>
        <w:numPr>
          <w:ilvl w:val="0"/>
          <w:numId w:val="8"/>
        </w:numPr>
        <w:spacing w:line="240" w:lineRule="auto"/>
        <w:rPr>
          <w:rFonts w:ascii="Avenir Next LT Pro" w:hAnsi="Avenir Next LT Pro"/>
          <w:b/>
          <w:bCs/>
          <w:sz w:val="26"/>
          <w:szCs w:val="26"/>
        </w:rPr>
      </w:pPr>
      <w:r w:rsidRPr="00472370">
        <w:rPr>
          <w:rFonts w:ascii="Avenir Next LT Pro" w:hAnsi="Avenir Next LT Pro"/>
          <w:b/>
          <w:bCs/>
        </w:rPr>
        <w:t>What does the term “back-office support” in the statement mean with regards to workforce/employees?</w:t>
      </w:r>
      <w:r w:rsidR="000D5848">
        <w:br/>
      </w:r>
      <w:r w:rsidR="000D5848" w:rsidRPr="00472370">
        <w:rPr>
          <w:rFonts w:ascii="Avenir Next LT Pro" w:hAnsi="Avenir Next LT Pro"/>
        </w:rPr>
        <w:t>We continue to seek clarity from the Transition Board</w:t>
      </w:r>
      <w:r w:rsidR="000609F4">
        <w:rPr>
          <w:rFonts w:ascii="Avenir Next LT Pro" w:hAnsi="Avenir Next LT Pro"/>
        </w:rPr>
        <w:t xml:space="preserve"> on this question</w:t>
      </w:r>
      <w:r w:rsidR="000D5848" w:rsidRPr="00472370">
        <w:rPr>
          <w:rFonts w:ascii="Avenir Next LT Pro" w:hAnsi="Avenir Next LT Pro"/>
        </w:rPr>
        <w:t xml:space="preserve">. </w:t>
      </w:r>
    </w:p>
    <w:p w14:paraId="5BA5129F" w14:textId="2B2CD4AB" w:rsidR="002A47BD" w:rsidRPr="00472370" w:rsidRDefault="001E7766" w:rsidP="00472370">
      <w:pPr>
        <w:pStyle w:val="Heading2"/>
        <w:spacing w:line="240" w:lineRule="auto"/>
      </w:pPr>
      <w:bookmarkStart w:id="7" w:name="_Political/Legislation"/>
      <w:bookmarkEnd w:id="7"/>
      <w:r w:rsidRPr="00472370">
        <w:rPr>
          <w:rStyle w:val="normaltextrun"/>
        </w:rPr>
        <w:t>Political/Legislation</w:t>
      </w:r>
      <w:r w:rsidR="00237E2C" w:rsidRPr="00472370">
        <w:rPr>
          <w:rStyle w:val="normaltextrun"/>
        </w:rPr>
        <w:br/>
      </w:r>
    </w:p>
    <w:p w14:paraId="473833CD" w14:textId="5E9F37E6" w:rsidR="003A64A7" w:rsidRPr="00472370" w:rsidRDefault="008E51A7"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If Bonnie Crombie is elected Premier, is it likely that the Provincial government will proceed with the dissolution?</w:t>
      </w:r>
      <w:r w:rsidR="00237E2C">
        <w:br/>
      </w:r>
      <w:r w:rsidR="003A64A7" w:rsidRPr="00472370">
        <w:rPr>
          <w:rFonts w:ascii="Avenir Next LT Pro" w:hAnsi="Avenir Next LT Pro"/>
        </w:rPr>
        <w:t xml:space="preserve">We continue to engage with our provincial colleagues to ensure that the value of Peel Region services </w:t>
      </w:r>
      <w:r w:rsidR="00F066BE" w:rsidRPr="00472370">
        <w:rPr>
          <w:rFonts w:ascii="Avenir Next LT Pro" w:hAnsi="Avenir Next LT Pro"/>
        </w:rPr>
        <w:t>is</w:t>
      </w:r>
      <w:r w:rsidR="003A64A7" w:rsidRPr="00472370">
        <w:rPr>
          <w:rFonts w:ascii="Avenir Next LT Pro" w:hAnsi="Avenir Next LT Pro"/>
        </w:rPr>
        <w:t xml:space="preserve"> understood. Through ongoing dialogue and partnership, we aim to highlight the positive impact and importance of the services we provide to our community.</w:t>
      </w:r>
      <w:r w:rsidR="00B54673">
        <w:rPr>
          <w:rFonts w:ascii="Avenir Next LT Pro" w:hAnsi="Avenir Next LT Pro"/>
        </w:rPr>
        <w:t xml:space="preserve"> We can not speculate on various scenarios.</w:t>
      </w:r>
      <w:r w:rsidR="00713044">
        <w:br/>
      </w:r>
    </w:p>
    <w:p w14:paraId="75D29DB2" w14:textId="521761F9" w:rsidR="008E51A7" w:rsidRPr="00472370" w:rsidRDefault="00366D84" w:rsidP="00472370">
      <w:pPr>
        <w:pStyle w:val="Heading2"/>
        <w:spacing w:line="240" w:lineRule="auto"/>
      </w:pPr>
      <w:bookmarkStart w:id="8" w:name="_Advocacy/Community_Consultation"/>
      <w:bookmarkEnd w:id="8"/>
      <w:r w:rsidRPr="00472370">
        <w:rPr>
          <w:rStyle w:val="normaltextrun"/>
        </w:rPr>
        <w:t>Advocacy</w:t>
      </w:r>
      <w:r w:rsidR="00BE7780" w:rsidRPr="00472370">
        <w:rPr>
          <w:rStyle w:val="normaltextrun"/>
        </w:rPr>
        <w:t>/</w:t>
      </w:r>
      <w:r w:rsidRPr="00472370">
        <w:rPr>
          <w:rStyle w:val="normaltextrun"/>
        </w:rPr>
        <w:t>Community Consultation</w:t>
      </w:r>
      <w:r w:rsidR="00237E2C" w:rsidRPr="00472370">
        <w:rPr>
          <w:rStyle w:val="normaltextrun"/>
        </w:rPr>
        <w:br/>
      </w:r>
    </w:p>
    <w:p w14:paraId="4CA84C6C" w14:textId="77777777" w:rsidR="005A367D" w:rsidRPr="00E27B8F" w:rsidRDefault="008A1A4C"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 xml:space="preserve"> Could we create a video to highlight and promote Peel Region’s accomplishments in Public Works, Police, PRPS, LTC, etc.?</w:t>
      </w:r>
      <w:r w:rsidR="00237E2C">
        <w:br/>
      </w:r>
      <w:r w:rsidR="001B4250" w:rsidRPr="00472370">
        <w:rPr>
          <w:rFonts w:ascii="Avenir Next LT Pro" w:hAnsi="Avenir Next LT Pro"/>
        </w:rPr>
        <w:t xml:space="preserve">In February, our CAO Gary Kent presented </w:t>
      </w:r>
      <w:hyperlink r:id="rId24">
        <w:r w:rsidR="001B4250" w:rsidRPr="67A7FFB8">
          <w:rPr>
            <w:rStyle w:val="Hyperlink"/>
            <w:rFonts w:ascii="Avenir Next LT Pro" w:hAnsi="Avenir Next LT Pro"/>
          </w:rPr>
          <w:t>a report – which includes a video</w:t>
        </w:r>
      </w:hyperlink>
      <w:r w:rsidR="001B4250" w:rsidRPr="00472370">
        <w:rPr>
          <w:rFonts w:ascii="Avenir Next LT Pro" w:hAnsi="Avenir Next LT Pro"/>
        </w:rPr>
        <w:t xml:space="preserve"> - to Regional Council that recognized the achievements, financial accomplishments, awards, and recognitions received by Peel Region in 2023. </w:t>
      </w:r>
    </w:p>
    <w:p w14:paraId="21A2962E" w14:textId="77777777" w:rsidR="004B64FD" w:rsidRDefault="004B64FD" w:rsidP="004B64FD">
      <w:pPr>
        <w:pStyle w:val="ListParagraph"/>
        <w:spacing w:line="240" w:lineRule="auto"/>
        <w:ind w:left="360"/>
        <w:rPr>
          <w:rFonts w:ascii="Avenir Next LT Pro" w:hAnsi="Avenir Next LT Pro"/>
          <w:b/>
          <w:bCs/>
        </w:rPr>
      </w:pPr>
    </w:p>
    <w:p w14:paraId="0962FC3E" w14:textId="4B624DCA" w:rsidR="004B64FD" w:rsidRPr="00C968D7" w:rsidRDefault="007C0EEE" w:rsidP="00E27B8F">
      <w:pPr>
        <w:pStyle w:val="ListParagraph"/>
        <w:spacing w:line="240" w:lineRule="auto"/>
        <w:ind w:left="360"/>
        <w:rPr>
          <w:rFonts w:ascii="Avenir Next LT Pro" w:hAnsi="Avenir Next LT Pro"/>
        </w:rPr>
      </w:pPr>
      <w:r w:rsidRPr="00E27B8F">
        <w:rPr>
          <w:rFonts w:ascii="Avenir Next LT Pro" w:hAnsi="Avenir Next LT Pro"/>
        </w:rPr>
        <w:t xml:space="preserve">We </w:t>
      </w:r>
      <w:r w:rsidR="00B87013" w:rsidRPr="00E27B8F">
        <w:rPr>
          <w:rFonts w:ascii="Avenir Next LT Pro" w:hAnsi="Avenir Next LT Pro"/>
        </w:rPr>
        <w:t xml:space="preserve">will </w:t>
      </w:r>
      <w:r w:rsidR="00C2776B" w:rsidRPr="00E27B8F">
        <w:rPr>
          <w:rFonts w:ascii="Avenir Next LT Pro" w:hAnsi="Avenir Next LT Pro"/>
        </w:rPr>
        <w:t>also continue to produce videos</w:t>
      </w:r>
      <w:r w:rsidR="00117E5C" w:rsidRPr="00E27B8F">
        <w:rPr>
          <w:rFonts w:ascii="Avenir Next LT Pro" w:hAnsi="Avenir Next LT Pro"/>
        </w:rPr>
        <w:t xml:space="preserve"> that promote</w:t>
      </w:r>
      <w:r w:rsidR="00AE5341" w:rsidRPr="00E27B8F">
        <w:rPr>
          <w:rFonts w:ascii="Avenir Next LT Pro" w:hAnsi="Avenir Next LT Pro"/>
        </w:rPr>
        <w:t xml:space="preserve"> understanding of our services</w:t>
      </w:r>
      <w:r w:rsidR="00B87013" w:rsidRPr="00E27B8F">
        <w:rPr>
          <w:rFonts w:ascii="Avenir Next LT Pro" w:hAnsi="Avenir Next LT Pro"/>
        </w:rPr>
        <w:t xml:space="preserve"> and </w:t>
      </w:r>
      <w:r w:rsidR="006E483B" w:rsidRPr="00C968D7">
        <w:rPr>
          <w:rFonts w:ascii="Avenir Next LT Pro" w:hAnsi="Avenir Next LT Pro"/>
        </w:rPr>
        <w:t xml:space="preserve">how they impact the lives of residents every day. Visit our </w:t>
      </w:r>
      <w:hyperlink r:id="rId25" w:history="1">
        <w:r w:rsidR="006E483B" w:rsidRPr="00C968D7">
          <w:rPr>
            <w:rStyle w:val="Hyperlink"/>
            <w:rFonts w:ascii="Avenir Next LT Pro" w:hAnsi="Avenir Next LT Pro"/>
          </w:rPr>
          <w:t>People of Peel</w:t>
        </w:r>
      </w:hyperlink>
      <w:r w:rsidR="006E483B" w:rsidRPr="00C968D7">
        <w:rPr>
          <w:rFonts w:ascii="Avenir Next LT Pro" w:hAnsi="Avenir Next LT Pro"/>
        </w:rPr>
        <w:t xml:space="preserve"> video serie</w:t>
      </w:r>
      <w:r w:rsidR="007B2572" w:rsidRPr="00C968D7">
        <w:rPr>
          <w:rFonts w:ascii="Avenir Next LT Pro" w:hAnsi="Avenir Next LT Pro"/>
        </w:rPr>
        <w:t>s.</w:t>
      </w:r>
    </w:p>
    <w:p w14:paraId="206C4B83" w14:textId="77777777" w:rsidR="00023B3E" w:rsidRPr="00C968D7" w:rsidRDefault="00023B3E" w:rsidP="005A367D">
      <w:pPr>
        <w:pStyle w:val="ListParagraph"/>
        <w:spacing w:line="240" w:lineRule="auto"/>
        <w:ind w:left="360"/>
        <w:rPr>
          <w:rFonts w:ascii="Avenir Next LT Pro" w:hAnsi="Avenir Next LT Pro"/>
          <w:b/>
          <w:bCs/>
        </w:rPr>
      </w:pPr>
    </w:p>
    <w:p w14:paraId="25E57E8E" w14:textId="2E172845" w:rsidR="008A1A4C" w:rsidRPr="00C968D7" w:rsidRDefault="000A5182" w:rsidP="00E27B8F">
      <w:pPr>
        <w:pStyle w:val="ListParagraph"/>
        <w:spacing w:line="240" w:lineRule="auto"/>
        <w:ind w:left="360"/>
        <w:rPr>
          <w:rFonts w:ascii="Avenir Next LT Pro" w:hAnsi="Avenir Next LT Pro"/>
        </w:rPr>
      </w:pPr>
      <w:r w:rsidRPr="00C968D7">
        <w:rPr>
          <w:rFonts w:ascii="Avenir Next LT Pro" w:hAnsi="Avenir Next LT Pro"/>
        </w:rPr>
        <w:t>We also have several</w:t>
      </w:r>
      <w:r w:rsidR="008D0380" w:rsidRPr="00C968D7">
        <w:rPr>
          <w:rFonts w:ascii="Avenir Next LT Pro" w:hAnsi="Avenir Next LT Pro"/>
        </w:rPr>
        <w:t xml:space="preserve"> </w:t>
      </w:r>
      <w:r w:rsidR="00474340" w:rsidRPr="00C968D7">
        <w:rPr>
          <w:rFonts w:ascii="Avenir Next LT Pro" w:hAnsi="Avenir Next LT Pro"/>
        </w:rPr>
        <w:t xml:space="preserve">communication </w:t>
      </w:r>
      <w:r w:rsidR="008D0380" w:rsidRPr="00C968D7">
        <w:rPr>
          <w:rFonts w:ascii="Avenir Next LT Pro" w:hAnsi="Avenir Next LT Pro"/>
        </w:rPr>
        <w:t>ass</w:t>
      </w:r>
      <w:r w:rsidR="00541C3B" w:rsidRPr="00C968D7">
        <w:rPr>
          <w:rFonts w:ascii="Avenir Next LT Pro" w:hAnsi="Avenir Next LT Pro"/>
        </w:rPr>
        <w:t xml:space="preserve">ets available on our </w:t>
      </w:r>
      <w:hyperlink r:id="rId26" w:history="1">
        <w:r w:rsidR="00541C3B" w:rsidRPr="00C968D7">
          <w:rPr>
            <w:rStyle w:val="Hyperlink"/>
            <w:rFonts w:ascii="Avenir Next LT Pro" w:hAnsi="Avenir Next LT Pro"/>
          </w:rPr>
          <w:t>YouTube channel</w:t>
        </w:r>
      </w:hyperlink>
      <w:r w:rsidR="00F46B81" w:rsidRPr="00C968D7">
        <w:rPr>
          <w:rFonts w:ascii="Avenir Next LT Pro" w:hAnsi="Avenir Next LT Pro"/>
        </w:rPr>
        <w:t xml:space="preserve"> and </w:t>
      </w:r>
      <w:r w:rsidR="00176820" w:rsidRPr="00C968D7">
        <w:rPr>
          <w:rFonts w:ascii="Avenir Next LT Pro" w:hAnsi="Avenir Next LT Pro"/>
        </w:rPr>
        <w:t xml:space="preserve">through </w:t>
      </w:r>
      <w:hyperlink r:id="rId27" w:history="1">
        <w:r w:rsidR="00176820" w:rsidRPr="00C968D7">
          <w:rPr>
            <w:rStyle w:val="Hyperlink"/>
            <w:rFonts w:ascii="Avenir Next LT Pro" w:hAnsi="Avenir Next LT Pro"/>
          </w:rPr>
          <w:t>Instagram</w:t>
        </w:r>
      </w:hyperlink>
      <w:r w:rsidR="00176820" w:rsidRPr="00C968D7">
        <w:rPr>
          <w:rFonts w:ascii="Avenir Next LT Pro" w:hAnsi="Avenir Next LT Pro"/>
        </w:rPr>
        <w:t xml:space="preserve">, </w:t>
      </w:r>
      <w:hyperlink r:id="rId28" w:history="1">
        <w:r w:rsidR="00176820" w:rsidRPr="00C968D7">
          <w:rPr>
            <w:rStyle w:val="Hyperlink"/>
            <w:rFonts w:ascii="Avenir Next LT Pro" w:hAnsi="Avenir Next LT Pro"/>
          </w:rPr>
          <w:t>X</w:t>
        </w:r>
      </w:hyperlink>
      <w:r w:rsidR="00176820" w:rsidRPr="00C968D7">
        <w:rPr>
          <w:rFonts w:ascii="Avenir Next LT Pro" w:hAnsi="Avenir Next LT Pro"/>
        </w:rPr>
        <w:t xml:space="preserve"> </w:t>
      </w:r>
      <w:r w:rsidR="00B030B3" w:rsidRPr="00C968D7">
        <w:rPr>
          <w:rFonts w:ascii="Avenir Next LT Pro" w:hAnsi="Avenir Next LT Pro"/>
        </w:rPr>
        <w:t xml:space="preserve">, </w:t>
      </w:r>
      <w:hyperlink r:id="rId29" w:history="1">
        <w:r w:rsidR="00B030B3" w:rsidRPr="00C968D7">
          <w:rPr>
            <w:rStyle w:val="Hyperlink"/>
            <w:rFonts w:ascii="Avenir Next LT Pro" w:hAnsi="Avenir Next LT Pro"/>
          </w:rPr>
          <w:t>Facebook</w:t>
        </w:r>
      </w:hyperlink>
      <w:r w:rsidR="00B030B3" w:rsidRPr="00C968D7">
        <w:rPr>
          <w:rFonts w:ascii="Avenir Next LT Pro" w:hAnsi="Avenir Next LT Pro"/>
        </w:rPr>
        <w:t xml:space="preserve"> </w:t>
      </w:r>
      <w:r w:rsidR="00176820" w:rsidRPr="00C968D7">
        <w:rPr>
          <w:rFonts w:ascii="Avenir Next LT Pro" w:hAnsi="Avenir Next LT Pro"/>
        </w:rPr>
        <w:t xml:space="preserve">and </w:t>
      </w:r>
      <w:hyperlink r:id="rId30" w:history="1">
        <w:r w:rsidR="00176820" w:rsidRPr="00C968D7">
          <w:rPr>
            <w:rStyle w:val="Hyperlink"/>
            <w:rFonts w:ascii="Avenir Next LT Pro" w:hAnsi="Avenir Next LT Pro"/>
          </w:rPr>
          <w:t>LinkedIn</w:t>
        </w:r>
      </w:hyperlink>
      <w:r w:rsidR="00176820" w:rsidRPr="00C968D7">
        <w:rPr>
          <w:rFonts w:ascii="Avenir Next LT Pro" w:hAnsi="Avenir Next LT Pro"/>
        </w:rPr>
        <w:t xml:space="preserve">. </w:t>
      </w:r>
      <w:r w:rsidR="007D2895" w:rsidRPr="00C968D7">
        <w:rPr>
          <w:rFonts w:ascii="Avenir Next LT Pro" w:hAnsi="Avenir Next LT Pro"/>
        </w:rPr>
        <w:t>Be</w:t>
      </w:r>
      <w:r w:rsidR="00176820" w:rsidRPr="00C968D7">
        <w:rPr>
          <w:rFonts w:ascii="Avenir Next LT Pro" w:hAnsi="Avenir Next LT Pro"/>
        </w:rPr>
        <w:t xml:space="preserve"> </w:t>
      </w:r>
      <w:r w:rsidR="003006CB" w:rsidRPr="00C968D7">
        <w:rPr>
          <w:rFonts w:ascii="Avenir Next LT Pro" w:hAnsi="Avenir Next LT Pro"/>
        </w:rPr>
        <w:t>sure to follow us!</w:t>
      </w:r>
      <w:r w:rsidR="001B4250" w:rsidRPr="00C968D7">
        <w:rPr>
          <w:rFonts w:ascii="Avenir Next LT Pro" w:hAnsi="Avenir Next LT Pro"/>
        </w:rPr>
        <w:br/>
      </w:r>
    </w:p>
    <w:p w14:paraId="6CB9A0DE" w14:textId="772DB5A2" w:rsidR="00611A7A" w:rsidRPr="00472370" w:rsidRDefault="00611A7A" w:rsidP="00472370">
      <w:pPr>
        <w:pStyle w:val="ListParagraph"/>
        <w:numPr>
          <w:ilvl w:val="0"/>
          <w:numId w:val="8"/>
        </w:numPr>
        <w:spacing w:line="240" w:lineRule="auto"/>
        <w:rPr>
          <w:rFonts w:ascii="Avenir Next LT Pro" w:hAnsi="Avenir Next LT Pro"/>
          <w:b/>
          <w:bCs/>
        </w:rPr>
      </w:pPr>
      <w:r w:rsidRPr="00472370">
        <w:rPr>
          <w:rFonts w:ascii="Avenir Next LT Pro" w:hAnsi="Avenir Next LT Pro"/>
          <w:b/>
          <w:bCs/>
        </w:rPr>
        <w:t>Will there be an opportunity for members of the public, those who live in Peel, to submit feedback to the transition board on their new mandate?</w:t>
      </w:r>
      <w:r w:rsidR="00CD1D7F">
        <w:br/>
      </w:r>
      <w:r w:rsidR="00787B59" w:rsidRPr="00472370">
        <w:rPr>
          <w:rFonts w:ascii="Avenir Next LT Pro" w:hAnsi="Avenir Next LT Pro"/>
        </w:rPr>
        <w:t xml:space="preserve">The Transition Board has a </w:t>
      </w:r>
      <w:hyperlink r:id="rId31">
        <w:r w:rsidR="00787B59" w:rsidRPr="00472370">
          <w:rPr>
            <w:rStyle w:val="Hyperlink"/>
            <w:rFonts w:ascii="Avenir Next LT Pro" w:hAnsi="Avenir Next LT Pro"/>
          </w:rPr>
          <w:t>'Contact Us'</w:t>
        </w:r>
      </w:hyperlink>
      <w:r w:rsidR="00787B59" w:rsidRPr="00472370">
        <w:rPr>
          <w:rFonts w:ascii="Avenir Next LT Pro" w:hAnsi="Avenir Next LT Pro"/>
        </w:rPr>
        <w:t xml:space="preserve"> </w:t>
      </w:r>
      <w:r w:rsidR="00F81C35">
        <w:rPr>
          <w:rFonts w:ascii="Avenir Next LT Pro" w:hAnsi="Avenir Next LT Pro"/>
        </w:rPr>
        <w:t>page with a form</w:t>
      </w:r>
      <w:r w:rsidR="00F81C35" w:rsidRPr="00472370">
        <w:rPr>
          <w:rFonts w:ascii="Avenir Next LT Pro" w:hAnsi="Avenir Next LT Pro"/>
        </w:rPr>
        <w:t xml:space="preserve"> </w:t>
      </w:r>
      <w:r w:rsidR="00787B59" w:rsidRPr="00472370">
        <w:rPr>
          <w:rFonts w:ascii="Avenir Next LT Pro" w:hAnsi="Avenir Next LT Pro"/>
        </w:rPr>
        <w:t xml:space="preserve">where members of the public can </w:t>
      </w:r>
      <w:r w:rsidR="00A44EFA">
        <w:rPr>
          <w:rFonts w:ascii="Avenir Next LT Pro" w:hAnsi="Avenir Next LT Pro"/>
        </w:rPr>
        <w:t>send an email and request a reply</w:t>
      </w:r>
      <w:r w:rsidR="00D378A4">
        <w:rPr>
          <w:rFonts w:ascii="Avenir Next LT Pro" w:hAnsi="Avenir Next LT Pro"/>
        </w:rPr>
        <w:t>, at any time</w:t>
      </w:r>
      <w:r w:rsidR="00787B59" w:rsidRPr="00472370">
        <w:rPr>
          <w:rFonts w:ascii="Avenir Next LT Pro" w:hAnsi="Avenir Next LT Pro"/>
        </w:rPr>
        <w:t xml:space="preserve">. </w:t>
      </w:r>
      <w:r w:rsidR="001E6808">
        <w:br/>
      </w:r>
    </w:p>
    <w:p w14:paraId="6B4C90CE" w14:textId="231E8BD7" w:rsidR="002F53B7" w:rsidRPr="00B42530" w:rsidRDefault="00611A7A" w:rsidP="00472370">
      <w:pPr>
        <w:pStyle w:val="ListParagraph"/>
        <w:numPr>
          <w:ilvl w:val="0"/>
          <w:numId w:val="8"/>
        </w:numPr>
        <w:spacing w:line="240" w:lineRule="auto"/>
        <w:rPr>
          <w:rFonts w:ascii="Avenir Next LT Pro" w:hAnsi="Avenir Next LT Pro"/>
          <w:b/>
        </w:rPr>
      </w:pPr>
      <w:r w:rsidRPr="00472370">
        <w:rPr>
          <w:rFonts w:ascii="Avenir Next LT Pro" w:hAnsi="Avenir Next LT Pro"/>
          <w:b/>
          <w:bCs/>
        </w:rPr>
        <w:t xml:space="preserve">What is Peel Region’s involvement in discussions/collaborations with local municipalities to have a unified voice and to share information publicly?  </w:t>
      </w:r>
      <w:r w:rsidR="00CD1D7F">
        <w:br/>
      </w:r>
      <w:r w:rsidR="00115C12" w:rsidRPr="00472370">
        <w:rPr>
          <w:rFonts w:ascii="Avenir Next LT Pro" w:hAnsi="Avenir Next LT Pro"/>
        </w:rPr>
        <w:t xml:space="preserve">We continue to advocate for clear and timely communication on any updates or decisions made by the Transition Board and commit to promptly communicating these to Peel Region staff. </w:t>
      </w:r>
    </w:p>
    <w:p w14:paraId="4F62F800" w14:textId="263D1145" w:rsidR="00DC6334" w:rsidRPr="00E27B8F" w:rsidRDefault="00F95D8E" w:rsidP="00E27B8F">
      <w:pPr>
        <w:pStyle w:val="ListParagraph"/>
        <w:spacing w:line="240" w:lineRule="auto"/>
        <w:ind w:left="360"/>
        <w:rPr>
          <w:rFonts w:ascii="Avenir Next LT Pro" w:hAnsi="Avenir Next LT Pro"/>
        </w:rPr>
      </w:pPr>
      <w:r w:rsidRPr="00E27B8F">
        <w:rPr>
          <w:rFonts w:ascii="Avenir Next LT Pro" w:hAnsi="Avenir Next LT Pro"/>
        </w:rPr>
        <w:t>With each municipality having a different view, u</w:t>
      </w:r>
      <w:r w:rsidR="00DC6334" w:rsidRPr="00E27B8F">
        <w:rPr>
          <w:rFonts w:ascii="Avenir Next LT Pro" w:hAnsi="Avenir Next LT Pro"/>
        </w:rPr>
        <w:t>nfortunately</w:t>
      </w:r>
      <w:r w:rsidR="00111E6F" w:rsidRPr="00E27B8F">
        <w:rPr>
          <w:rFonts w:ascii="Avenir Next LT Pro" w:hAnsi="Avenir Next LT Pro"/>
        </w:rPr>
        <w:t xml:space="preserve"> no </w:t>
      </w:r>
      <w:r w:rsidR="00DC6334" w:rsidRPr="00E27B8F">
        <w:rPr>
          <w:rFonts w:ascii="Avenir Next LT Pro" w:hAnsi="Avenir Next LT Pro"/>
        </w:rPr>
        <w:t xml:space="preserve">unified communication plan </w:t>
      </w:r>
      <w:r w:rsidR="00111E6F" w:rsidRPr="00E27B8F">
        <w:rPr>
          <w:rFonts w:ascii="Avenir Next LT Pro" w:hAnsi="Avenir Next LT Pro"/>
        </w:rPr>
        <w:t xml:space="preserve">has been </w:t>
      </w:r>
      <w:r w:rsidR="00DC6334" w:rsidRPr="00E27B8F">
        <w:rPr>
          <w:rFonts w:ascii="Avenir Next LT Pro" w:hAnsi="Avenir Next LT Pro"/>
        </w:rPr>
        <w:t>developed</w:t>
      </w:r>
      <w:r w:rsidR="003D4026" w:rsidRPr="00E27B8F">
        <w:rPr>
          <w:rFonts w:ascii="Avenir Next LT Pro" w:hAnsi="Avenir Next LT Pro"/>
        </w:rPr>
        <w:t xml:space="preserve">. We </w:t>
      </w:r>
      <w:r w:rsidR="00111E6F" w:rsidRPr="00E27B8F">
        <w:rPr>
          <w:rFonts w:ascii="Avenir Next LT Pro" w:hAnsi="Avenir Next LT Pro"/>
        </w:rPr>
        <w:t xml:space="preserve">will </w:t>
      </w:r>
      <w:r w:rsidR="003D4026" w:rsidRPr="00E27B8F">
        <w:rPr>
          <w:rFonts w:ascii="Avenir Next LT Pro" w:hAnsi="Avenir Next LT Pro"/>
        </w:rPr>
        <w:t>continue to share facts and speak accura</w:t>
      </w:r>
      <w:r w:rsidR="00787A02" w:rsidRPr="00E27B8F">
        <w:rPr>
          <w:rFonts w:ascii="Avenir Next LT Pro" w:hAnsi="Avenir Next LT Pro"/>
        </w:rPr>
        <w:t xml:space="preserve">tely </w:t>
      </w:r>
      <w:r w:rsidR="00C950F5" w:rsidRPr="00E27B8F">
        <w:rPr>
          <w:rFonts w:ascii="Avenir Next LT Pro" w:hAnsi="Avenir Next LT Pro"/>
        </w:rPr>
        <w:t>with</w:t>
      </w:r>
      <w:r w:rsidR="00FF5224" w:rsidRPr="00965800">
        <w:rPr>
          <w:rFonts w:ascii="Avenir Next LT Pro" w:hAnsi="Avenir Next LT Pro"/>
        </w:rPr>
        <w:t xml:space="preserve"> no </w:t>
      </w:r>
      <w:r w:rsidR="003B5F97" w:rsidRPr="00E27B8F">
        <w:rPr>
          <w:rFonts w:ascii="Avenir Next LT Pro" w:hAnsi="Avenir Next LT Pro"/>
        </w:rPr>
        <w:t>speculation</w:t>
      </w:r>
      <w:r w:rsidR="00FF5224" w:rsidRPr="00965800">
        <w:rPr>
          <w:rFonts w:ascii="Avenir Next LT Pro" w:hAnsi="Avenir Next LT Pro"/>
        </w:rPr>
        <w:t>.</w:t>
      </w:r>
      <w:r w:rsidR="00C950F5" w:rsidRPr="00E27B8F">
        <w:rPr>
          <w:rFonts w:ascii="Avenir Next LT Pro" w:hAnsi="Avenir Next LT Pro"/>
        </w:rPr>
        <w:t xml:space="preserve"> </w:t>
      </w:r>
    </w:p>
    <w:p w14:paraId="5B110FE3" w14:textId="4B3A8F2C" w:rsidR="0D7AF921" w:rsidRDefault="0D7AF921"/>
    <w:p w14:paraId="65D35EAA" w14:textId="77777777" w:rsidR="00472370" w:rsidRDefault="00472370"/>
    <w:p w14:paraId="2F45D3A4" w14:textId="7B798EC7" w:rsidR="00EA3B14" w:rsidRPr="008D1BBB" w:rsidRDefault="008567CF" w:rsidP="008D1BBB">
      <w:pPr>
        <w:pStyle w:val="Heading1"/>
      </w:pPr>
      <w:bookmarkStart w:id="9" w:name="_Employee_FAQ_Inquiries"/>
      <w:bookmarkEnd w:id="9"/>
      <w:r w:rsidRPr="008D1BBB">
        <w:t xml:space="preserve">Employee FAQ Inquiries Verbatim </w:t>
      </w:r>
      <w:r w:rsidR="008D1BBB">
        <w:br/>
      </w:r>
    </w:p>
    <w:p w14:paraId="48555B9A" w14:textId="38D56711" w:rsidR="003A3195" w:rsidRDefault="003A3195" w:rsidP="003A3195">
      <w:pPr>
        <w:rPr>
          <w:rFonts w:ascii="Avenir Next LT Pro" w:hAnsi="Avenir Next LT Pro"/>
        </w:rPr>
      </w:pPr>
      <w:r>
        <w:rPr>
          <w:rFonts w:ascii="Avenir Next LT Pro" w:hAnsi="Avenir Next LT Pro"/>
        </w:rPr>
        <w:t xml:space="preserve">The following is a complete list of questions </w:t>
      </w:r>
      <w:r w:rsidR="00B41FC0">
        <w:rPr>
          <w:rFonts w:ascii="Avenir Next LT Pro" w:hAnsi="Avenir Next LT Pro"/>
        </w:rPr>
        <w:t xml:space="preserve">verbatim </w:t>
      </w:r>
      <w:r w:rsidR="00B41FC0">
        <w:rPr>
          <w:rFonts w:ascii="Avenir Next LT Pro" w:eastAsia="Times New Roman" w:hAnsi="Avenir Next LT Pro"/>
        </w:rPr>
        <w:t xml:space="preserve">by Peel Region staff through the FAQ contact form on Pathways+ from </w:t>
      </w:r>
      <w:r w:rsidR="00B41FC0">
        <w:rPr>
          <w:rFonts w:ascii="Avenir Next LT Pro" w:eastAsia="Times New Roman" w:hAnsi="Avenir Next LT Pro"/>
          <w:b/>
          <w:bCs/>
        </w:rPr>
        <w:t xml:space="preserve">January 28, 2024, </w:t>
      </w:r>
      <w:r w:rsidR="00B41FC0">
        <w:rPr>
          <w:rFonts w:ascii="Avenir Next LT Pro" w:eastAsia="Times New Roman" w:hAnsi="Avenir Next LT Pro"/>
        </w:rPr>
        <w:t xml:space="preserve">to </w:t>
      </w:r>
      <w:r w:rsidR="00B41FC0">
        <w:rPr>
          <w:rFonts w:ascii="Avenir Next LT Pro" w:eastAsia="Times New Roman" w:hAnsi="Avenir Next LT Pro"/>
          <w:b/>
          <w:bCs/>
        </w:rPr>
        <w:t xml:space="preserve">February 22, 2024, </w:t>
      </w:r>
      <w:r w:rsidR="00B41FC0">
        <w:rPr>
          <w:rFonts w:ascii="Avenir Next LT Pro" w:eastAsia="Times New Roman" w:hAnsi="Avenir Next LT Pro"/>
        </w:rPr>
        <w:t xml:space="preserve">as well as recent inquiries from Public Works staff that were submitted to Human Resources.  </w:t>
      </w:r>
    </w:p>
    <w:p w14:paraId="0DA8057B" w14:textId="77777777" w:rsidR="003A3195" w:rsidRDefault="003A3195" w:rsidP="003A3195">
      <w:pPr>
        <w:rPr>
          <w:rFonts w:ascii="Avenir Next LT Pro" w:hAnsi="Avenir Next LT Pro"/>
        </w:rPr>
      </w:pPr>
      <w:r>
        <w:rPr>
          <w:rFonts w:ascii="Avenir Next LT Pro" w:hAnsi="Avenir Next LT Pro"/>
        </w:rPr>
        <w:t>Questions have been grouped within the following categories:</w:t>
      </w:r>
    </w:p>
    <w:p w14:paraId="73BFD846" w14:textId="55F3886B" w:rsidR="00B41FC0" w:rsidRDefault="00112C97" w:rsidP="00B41FC0">
      <w:pPr>
        <w:pStyle w:val="ListParagraph"/>
        <w:numPr>
          <w:ilvl w:val="0"/>
          <w:numId w:val="5"/>
        </w:numPr>
        <w:rPr>
          <w:rFonts w:ascii="Avenir Next LT Pro" w:hAnsi="Avenir Next LT Pro"/>
        </w:rPr>
      </w:pPr>
      <w:hyperlink w:anchor="_Service_Transfer_to_1" w:history="1">
        <w:r w:rsidR="00AE4EEE">
          <w:rPr>
            <w:rStyle w:val="Hyperlink"/>
            <w:rFonts w:ascii="Avenir Next LT Pro" w:hAnsi="Avenir Next LT Pro"/>
          </w:rPr>
          <w:t>Job Security</w:t>
        </w:r>
      </w:hyperlink>
    </w:p>
    <w:p w14:paraId="21D8D8F0" w14:textId="0F4E2879" w:rsidR="00B41FC0" w:rsidRDefault="00112C97" w:rsidP="00B41FC0">
      <w:pPr>
        <w:pStyle w:val="ListParagraph"/>
        <w:numPr>
          <w:ilvl w:val="0"/>
          <w:numId w:val="5"/>
        </w:numPr>
        <w:rPr>
          <w:rFonts w:ascii="Avenir Next LT Pro" w:hAnsi="Avenir Next LT Pro"/>
        </w:rPr>
      </w:pPr>
      <w:hyperlink w:anchor="_Transition_Board_1" w:history="1">
        <w:r w:rsidR="00B41FC0" w:rsidRPr="004D607E">
          <w:rPr>
            <w:rStyle w:val="Hyperlink"/>
            <w:rFonts w:ascii="Avenir Next LT Pro" w:hAnsi="Avenir Next LT Pro"/>
          </w:rPr>
          <w:t>Transition Board</w:t>
        </w:r>
      </w:hyperlink>
    </w:p>
    <w:p w14:paraId="17072B0F" w14:textId="696EE363" w:rsidR="00B41FC0" w:rsidRDefault="00112C97" w:rsidP="00B41FC0">
      <w:pPr>
        <w:pStyle w:val="ListParagraph"/>
        <w:numPr>
          <w:ilvl w:val="0"/>
          <w:numId w:val="5"/>
        </w:numPr>
        <w:rPr>
          <w:rFonts w:ascii="Avenir Next LT Pro" w:hAnsi="Avenir Next LT Pro"/>
        </w:rPr>
      </w:pPr>
      <w:hyperlink w:anchor="_Employee_Communications" w:history="1">
        <w:r w:rsidR="00B41FC0" w:rsidRPr="004D607E">
          <w:rPr>
            <w:rStyle w:val="Hyperlink"/>
            <w:rFonts w:ascii="Avenir Next LT Pro" w:hAnsi="Avenir Next LT Pro"/>
          </w:rPr>
          <w:t>Employee Communication</w:t>
        </w:r>
      </w:hyperlink>
    </w:p>
    <w:p w14:paraId="090B96F3" w14:textId="2C9C32F3" w:rsidR="00B41FC0" w:rsidRDefault="00112C97" w:rsidP="00B41FC0">
      <w:pPr>
        <w:pStyle w:val="ListParagraph"/>
        <w:numPr>
          <w:ilvl w:val="0"/>
          <w:numId w:val="5"/>
        </w:numPr>
        <w:rPr>
          <w:rFonts w:ascii="Avenir Next LT Pro" w:hAnsi="Avenir Next LT Pro"/>
        </w:rPr>
      </w:pPr>
      <w:hyperlink w:anchor="_Psychological_Health,_Safety," w:history="1">
        <w:r w:rsidR="00B41FC0" w:rsidRPr="004D607E">
          <w:rPr>
            <w:rStyle w:val="Hyperlink"/>
            <w:rFonts w:ascii="Avenir Next LT Pro" w:hAnsi="Avenir Next LT Pro"/>
          </w:rPr>
          <w:t>Psychological Health, Safety, &amp; Wellness</w:t>
        </w:r>
      </w:hyperlink>
    </w:p>
    <w:p w14:paraId="1CAA9A1B" w14:textId="18156089" w:rsidR="00B41FC0" w:rsidRDefault="00112C97" w:rsidP="00B41FC0">
      <w:pPr>
        <w:pStyle w:val="ListParagraph"/>
        <w:numPr>
          <w:ilvl w:val="0"/>
          <w:numId w:val="5"/>
        </w:numPr>
        <w:rPr>
          <w:rFonts w:ascii="Avenir Next LT Pro" w:hAnsi="Avenir Next LT Pro"/>
        </w:rPr>
      </w:pPr>
      <w:hyperlink w:anchor="_Hiring/Retention_1" w:history="1">
        <w:r w:rsidR="00B41FC0" w:rsidRPr="004D607E">
          <w:rPr>
            <w:rStyle w:val="Hyperlink"/>
            <w:rFonts w:ascii="Avenir Next LT Pro" w:hAnsi="Avenir Next LT Pro"/>
          </w:rPr>
          <w:t>Retention / Hiring</w:t>
        </w:r>
      </w:hyperlink>
    </w:p>
    <w:p w14:paraId="57E6CFA1" w14:textId="2BFB5848" w:rsidR="00B41FC0" w:rsidRDefault="00112C97" w:rsidP="00B41FC0">
      <w:pPr>
        <w:pStyle w:val="ListParagraph"/>
        <w:numPr>
          <w:ilvl w:val="0"/>
          <w:numId w:val="5"/>
        </w:numPr>
        <w:rPr>
          <w:rFonts w:ascii="Avenir Next LT Pro" w:hAnsi="Avenir Next LT Pro"/>
        </w:rPr>
      </w:pPr>
      <w:hyperlink w:anchor="_Training/Career_Supports_1" w:history="1">
        <w:r w:rsidR="00B41FC0" w:rsidRPr="004D607E">
          <w:rPr>
            <w:rStyle w:val="Hyperlink"/>
            <w:rFonts w:ascii="Avenir Next LT Pro" w:hAnsi="Avenir Next LT Pro"/>
          </w:rPr>
          <w:t>Training / Career Supports</w:t>
        </w:r>
      </w:hyperlink>
      <w:r w:rsidR="00B41FC0">
        <w:rPr>
          <w:rFonts w:ascii="Avenir Next LT Pro" w:hAnsi="Avenir Next LT Pro"/>
        </w:rPr>
        <w:t xml:space="preserve"> </w:t>
      </w:r>
    </w:p>
    <w:p w14:paraId="4CB83AD0" w14:textId="4E14A850" w:rsidR="00B41FC0" w:rsidRDefault="00112C97" w:rsidP="00B41FC0">
      <w:pPr>
        <w:pStyle w:val="ListParagraph"/>
        <w:numPr>
          <w:ilvl w:val="0"/>
          <w:numId w:val="5"/>
        </w:numPr>
        <w:rPr>
          <w:rFonts w:ascii="Avenir Next LT Pro" w:hAnsi="Avenir Next LT Pro"/>
        </w:rPr>
      </w:pPr>
      <w:hyperlink w:anchor="_Political/Legislation_1" w:history="1">
        <w:r w:rsidR="00B41FC0" w:rsidRPr="004D607E">
          <w:rPr>
            <w:rStyle w:val="Hyperlink"/>
            <w:rFonts w:ascii="Avenir Next LT Pro" w:hAnsi="Avenir Next LT Pro"/>
          </w:rPr>
          <w:t>Political / Legislation</w:t>
        </w:r>
      </w:hyperlink>
      <w:r w:rsidR="00B41FC0">
        <w:rPr>
          <w:rFonts w:ascii="Avenir Next LT Pro" w:hAnsi="Avenir Next LT Pro"/>
        </w:rPr>
        <w:t xml:space="preserve"> </w:t>
      </w:r>
    </w:p>
    <w:p w14:paraId="57EEA3B9" w14:textId="459E00CE" w:rsidR="008567CF" w:rsidRPr="00DD1BDE" w:rsidRDefault="00112C97" w:rsidP="008472D8">
      <w:pPr>
        <w:pStyle w:val="ListParagraph"/>
        <w:numPr>
          <w:ilvl w:val="0"/>
          <w:numId w:val="5"/>
        </w:numPr>
        <w:rPr>
          <w:rFonts w:ascii="Avenir Next LT Pro" w:hAnsi="Avenir Next LT Pro"/>
        </w:rPr>
      </w:pPr>
      <w:hyperlink w:anchor="_Advocacy/Community_Consultation_1" w:history="1">
        <w:r w:rsidR="00B41FC0" w:rsidRPr="004D607E">
          <w:rPr>
            <w:rStyle w:val="Hyperlink"/>
            <w:rFonts w:ascii="Avenir Next LT Pro" w:hAnsi="Avenir Next LT Pro"/>
          </w:rPr>
          <w:t>Advocacy / Community Consultation</w:t>
        </w:r>
      </w:hyperlink>
      <w:r w:rsidR="00B41FC0">
        <w:rPr>
          <w:rFonts w:ascii="Avenir Next LT Pro" w:hAnsi="Avenir Next LT Pro"/>
        </w:rPr>
        <w:t xml:space="preserve"> </w:t>
      </w:r>
      <w:r w:rsidR="00DD1BDE">
        <w:rPr>
          <w:rFonts w:ascii="Avenir Next LT Pro" w:hAnsi="Avenir Next LT Pro"/>
        </w:rPr>
        <w:br/>
      </w:r>
    </w:p>
    <w:p w14:paraId="173AE000" w14:textId="594A24A0" w:rsidR="00DD1BDE" w:rsidRPr="00FD55B9" w:rsidRDefault="00AE4EEE" w:rsidP="00C87C85">
      <w:pPr>
        <w:pStyle w:val="Heading2"/>
        <w:rPr>
          <w:rStyle w:val="normaltextrun"/>
          <w:b w:val="0"/>
          <w:bCs/>
          <w:sz w:val="24"/>
          <w:szCs w:val="24"/>
          <w:shd w:val="clear" w:color="auto" w:fill="FFFFFF"/>
        </w:rPr>
      </w:pPr>
      <w:bookmarkStart w:id="10" w:name="_Service_Transfer_to_1"/>
      <w:bookmarkEnd w:id="10"/>
      <w:r>
        <w:rPr>
          <w:rStyle w:val="normaltextrun"/>
          <w:bCs/>
          <w:sz w:val="24"/>
          <w:szCs w:val="24"/>
          <w:shd w:val="clear" w:color="auto" w:fill="FFFFFF"/>
        </w:rPr>
        <w:t>Job Security</w:t>
      </w:r>
    </w:p>
    <w:p w14:paraId="48B0254F" w14:textId="77777777" w:rsidR="00DD1BDE" w:rsidRDefault="00DD1BDE" w:rsidP="00DD1BDE">
      <w:pPr>
        <w:pStyle w:val="ListParagraph"/>
        <w:numPr>
          <w:ilvl w:val="0"/>
          <w:numId w:val="7"/>
        </w:numPr>
        <w:rPr>
          <w:rFonts w:ascii="Avenir Next LT Pro" w:hAnsi="Avenir Next LT Pro"/>
        </w:rPr>
      </w:pPr>
      <w:r w:rsidRPr="00BA426A">
        <w:rPr>
          <w:rFonts w:ascii="Avenir Next LT Pro" w:hAnsi="Avenir Next LT Pro"/>
        </w:rPr>
        <w:t xml:space="preserve">While recognizing that the Transition Board's mandate has now been "re-scoped" to focus now on the areas of Waste, Wastewater, Water and Roads (Public Works ),as someone working in a department that directly supports Public Works and their projects, can information be provided as to what if any the impacts will be to our department  and whether the transition board is looking at not just Public Works  and their programs but also the potential for impact to those departments that directly support Public Works and their projects.. In short, if it is the "recommendation" of the Transition Board to download say water, </w:t>
      </w:r>
      <w:proofErr w:type="gramStart"/>
      <w:r w:rsidRPr="00BA426A">
        <w:rPr>
          <w:rFonts w:ascii="Avenir Next LT Pro" w:hAnsi="Avenir Next LT Pro"/>
        </w:rPr>
        <w:t>wastewater</w:t>
      </w:r>
      <w:proofErr w:type="gramEnd"/>
      <w:r w:rsidRPr="00BA426A">
        <w:rPr>
          <w:rFonts w:ascii="Avenir Next LT Pro" w:hAnsi="Avenir Next LT Pro"/>
        </w:rPr>
        <w:t xml:space="preserve"> and roads to the municipalities, what will happen to those staff supporting these areas?</w:t>
      </w:r>
      <w:r>
        <w:rPr>
          <w:rFonts w:ascii="Avenir Next LT Pro" w:hAnsi="Avenir Next LT Pro"/>
        </w:rPr>
        <w:br/>
      </w:r>
    </w:p>
    <w:p w14:paraId="28942237" w14:textId="77777777" w:rsidR="00DD1BDE" w:rsidRPr="003C164F" w:rsidRDefault="00DD1BDE" w:rsidP="00DD1BDE">
      <w:pPr>
        <w:pStyle w:val="ListParagraph"/>
        <w:numPr>
          <w:ilvl w:val="0"/>
          <w:numId w:val="7"/>
        </w:numPr>
        <w:rPr>
          <w:rFonts w:ascii="Avenir Next LT Pro" w:hAnsi="Avenir Next LT Pro"/>
        </w:rPr>
      </w:pPr>
      <w:r w:rsidRPr="003C164F">
        <w:rPr>
          <w:rFonts w:ascii="Avenir Next LT Pro" w:hAnsi="Avenir Next LT Pro"/>
        </w:rPr>
        <w:t>If one of the Transition’s Board recommendations, is for front line job/positions to be absorbed by a lower tier municipality, does one need to accept, if a position is being offered to them? And if one does not, will they still receive a severance package? Or is that a decision that the Transition board will decide?</w:t>
      </w:r>
    </w:p>
    <w:p w14:paraId="55F15BA4" w14:textId="77777777" w:rsidR="00DD1BDE" w:rsidRPr="003C164F" w:rsidRDefault="00DD1BDE" w:rsidP="00DD1BDE">
      <w:pPr>
        <w:pStyle w:val="ListParagraph"/>
        <w:rPr>
          <w:rFonts w:ascii="Avenir Next LT Pro" w:hAnsi="Avenir Next LT Pro"/>
        </w:rPr>
      </w:pPr>
    </w:p>
    <w:p w14:paraId="27557D3E" w14:textId="77777777" w:rsidR="00DD1BDE" w:rsidRPr="003C164F" w:rsidRDefault="00DD1BDE" w:rsidP="00DD1BDE">
      <w:pPr>
        <w:pStyle w:val="ListParagraph"/>
        <w:ind w:left="360"/>
        <w:rPr>
          <w:rFonts w:ascii="Avenir Next LT Pro" w:hAnsi="Avenir Next LT Pro"/>
        </w:rPr>
      </w:pPr>
      <w:r w:rsidRPr="003C164F">
        <w:rPr>
          <w:rFonts w:ascii="Avenir Next LT Pro" w:hAnsi="Avenir Next LT Pro"/>
        </w:rPr>
        <w:t>During a past Town Hall by the CAO,  when the dissolution was taking place, Gary Kent indicated that there will be ""no freeze on hiring"" however there are still currently positions that are Full Time Equivalent in the Public Works Division that are either empty and/or being filled by staff, however on a contract basis....why are these positions not being filled or awarded to staff on a Regular FT basis, if there are roles based on operational need? Currently, is up to the Hiring Manager to determine about filling the position(s) on an FTE, can these contract positions, now be filled as FT prior the Transition Board making their recommendations?</w:t>
      </w:r>
    </w:p>
    <w:p w14:paraId="15B28520" w14:textId="77777777" w:rsidR="00DD1BDE" w:rsidRPr="003C164F" w:rsidRDefault="00DD1BDE" w:rsidP="00DD1BDE">
      <w:pPr>
        <w:pStyle w:val="ListParagraph"/>
        <w:rPr>
          <w:rFonts w:ascii="Avenir Next LT Pro" w:hAnsi="Avenir Next LT Pro"/>
        </w:rPr>
      </w:pPr>
    </w:p>
    <w:p w14:paraId="7CA9C8AE" w14:textId="77777777" w:rsidR="00DD1BDE" w:rsidRPr="00F3475F" w:rsidRDefault="00DD1BDE" w:rsidP="00DD1BDE">
      <w:pPr>
        <w:pStyle w:val="ListParagraph"/>
        <w:ind w:left="360"/>
        <w:rPr>
          <w:rFonts w:ascii="Avenir Next LT Pro" w:hAnsi="Avenir Next LT Pro"/>
        </w:rPr>
      </w:pPr>
      <w:r w:rsidRPr="003C164F">
        <w:rPr>
          <w:rFonts w:ascii="Avenir Next LT Pro" w:hAnsi="Avenir Next LT Pro"/>
        </w:rPr>
        <w:t>If the Transition Board decides for certain Peel services, such as Public Works: Water &amp; Wastewater, Transportation and Waste Collections, be on a pay per use basis for each lower-tier municipality, will that information be communicated across the Division? And what does that mean for the staff already in those roles delivering the service? Will their employment be continued, however under a new Employer?</w:t>
      </w:r>
    </w:p>
    <w:p w14:paraId="1884B3EC" w14:textId="77777777" w:rsidR="00DD1BDE" w:rsidRPr="00F3475F" w:rsidRDefault="00DD1BDE" w:rsidP="00DD1BDE">
      <w:pPr>
        <w:ind w:left="360"/>
        <w:rPr>
          <w:rFonts w:ascii="Avenir Next LT Pro" w:hAnsi="Avenir Next LT Pro"/>
        </w:rPr>
      </w:pPr>
      <w:r w:rsidRPr="003C164F">
        <w:rPr>
          <w:rFonts w:ascii="Avenir Next LT Pro" w:hAnsi="Avenir Next LT Pro"/>
        </w:rPr>
        <w:t>Prior to the announcement of the Dissolution of Peel no longer occurring, the Learning and Development tab on Pathways had Corporate Learning Courses on “Resumes that Work” and “Mastering Interviewing” can those courses be brought back, however preference given to Public Work staff only?</w:t>
      </w:r>
    </w:p>
    <w:p w14:paraId="35F73030" w14:textId="77777777" w:rsidR="00DD1BDE" w:rsidRPr="003C164F" w:rsidRDefault="00DD1BDE" w:rsidP="00DD1BDE">
      <w:pPr>
        <w:pStyle w:val="ListParagraph"/>
        <w:ind w:left="360"/>
        <w:rPr>
          <w:rFonts w:ascii="Avenir Next LT Pro" w:hAnsi="Avenir Next LT Pro"/>
        </w:rPr>
      </w:pPr>
      <w:r w:rsidRPr="003C164F">
        <w:rPr>
          <w:rFonts w:ascii="Avenir Next LT Pro" w:hAnsi="Avenir Next LT Pro"/>
        </w:rPr>
        <w:t xml:space="preserve">Can Peel’s Transition tab on Pathways page be updated to reflect that the Public Work Division </w:t>
      </w:r>
      <w:proofErr w:type="gramStart"/>
      <w:r w:rsidRPr="003C164F">
        <w:rPr>
          <w:rFonts w:ascii="Avenir Next LT Pro" w:hAnsi="Avenir Next LT Pro"/>
        </w:rPr>
        <w:t>as a whole is</w:t>
      </w:r>
      <w:proofErr w:type="gramEnd"/>
      <w:r w:rsidRPr="003C164F">
        <w:rPr>
          <w:rFonts w:ascii="Avenir Next LT Pro" w:hAnsi="Avenir Next LT Pro"/>
        </w:rPr>
        <w:t xml:space="preserve"> currently under a Provincial Efficiency review and being affected? Although the Dissolution of Peel is no longer occurring, there is a lack of understanding from the current comments that this still affecting Peel employees in these sections.</w:t>
      </w:r>
    </w:p>
    <w:p w14:paraId="670077E7" w14:textId="77777777" w:rsidR="00DD1BDE" w:rsidRPr="003C164F" w:rsidRDefault="00DD1BDE" w:rsidP="00DD1BDE">
      <w:pPr>
        <w:pStyle w:val="ListParagraph"/>
        <w:rPr>
          <w:rFonts w:ascii="Avenir Next LT Pro" w:hAnsi="Avenir Next LT Pro"/>
        </w:rPr>
      </w:pPr>
    </w:p>
    <w:p w14:paraId="1804CA4A" w14:textId="77777777" w:rsidR="00DD1BDE" w:rsidRDefault="00DD1BDE" w:rsidP="00DD1BDE">
      <w:pPr>
        <w:pStyle w:val="ListParagraph"/>
        <w:ind w:left="360"/>
        <w:rPr>
          <w:rFonts w:ascii="Avenir Next LT Pro" w:hAnsi="Avenir Next LT Pro"/>
        </w:rPr>
      </w:pPr>
      <w:r w:rsidRPr="003C164F">
        <w:rPr>
          <w:rFonts w:ascii="Avenir Next LT Pro" w:hAnsi="Avenir Next LT Pro"/>
        </w:rPr>
        <w:t xml:space="preserve">What will the information of the Transitions Recommendations be communicated to those being affected? Town Hall meeting? Meeting with current Team Supervisor and/or Manager or Divisional </w:t>
      </w:r>
      <w:proofErr w:type="gramStart"/>
      <w:r w:rsidRPr="003C164F">
        <w:rPr>
          <w:rFonts w:ascii="Avenir Next LT Pro" w:hAnsi="Avenir Next LT Pro"/>
        </w:rPr>
        <w:t>Meeting</w:t>
      </w:r>
      <w:proofErr w:type="gramEnd"/>
      <w:r w:rsidRPr="003C164F">
        <w:rPr>
          <w:rFonts w:ascii="Avenir Next LT Pro" w:hAnsi="Avenir Next LT Pro"/>
        </w:rPr>
        <w:t xml:space="preserve"> with Directors?</w:t>
      </w:r>
    </w:p>
    <w:p w14:paraId="0AD1258B" w14:textId="77777777" w:rsidR="00DD1BDE" w:rsidRDefault="00DD1BDE" w:rsidP="00DD1BDE">
      <w:pPr>
        <w:pStyle w:val="ListParagraph"/>
        <w:rPr>
          <w:rFonts w:ascii="Avenir Next LT Pro" w:hAnsi="Avenir Next LT Pro"/>
        </w:rPr>
      </w:pPr>
    </w:p>
    <w:p w14:paraId="149A02DE" w14:textId="77777777" w:rsidR="00DD1BDE" w:rsidRDefault="00DD1BDE" w:rsidP="00DD1BDE">
      <w:pPr>
        <w:pStyle w:val="ListParagraph"/>
        <w:numPr>
          <w:ilvl w:val="0"/>
          <w:numId w:val="7"/>
        </w:numPr>
        <w:rPr>
          <w:rFonts w:ascii="Avenir Next LT Pro" w:hAnsi="Avenir Next LT Pro"/>
        </w:rPr>
      </w:pPr>
      <w:r w:rsidRPr="005813A0">
        <w:rPr>
          <w:rFonts w:ascii="Avenir Next LT Pro" w:hAnsi="Avenir Next LT Pro"/>
        </w:rPr>
        <w:t>Some of our staff who are on contract are especially concerned, if we can ask Kealy for some clarity on their positions that would really help.</w:t>
      </w:r>
      <w:r>
        <w:rPr>
          <w:rFonts w:ascii="Avenir Next LT Pro" w:hAnsi="Avenir Next LT Pro"/>
        </w:rPr>
        <w:br/>
      </w:r>
    </w:p>
    <w:p w14:paraId="736CA90E" w14:textId="77777777" w:rsidR="00DD1BDE" w:rsidRDefault="00DD1BDE" w:rsidP="00DD1BDE">
      <w:pPr>
        <w:pStyle w:val="ListParagraph"/>
        <w:numPr>
          <w:ilvl w:val="0"/>
          <w:numId w:val="7"/>
        </w:numPr>
        <w:rPr>
          <w:rFonts w:ascii="Avenir Next LT Pro" w:hAnsi="Avenir Next LT Pro"/>
        </w:rPr>
      </w:pPr>
      <w:r w:rsidRPr="005813A0">
        <w:rPr>
          <w:rFonts w:ascii="Avenir Next LT Pro" w:hAnsi="Avenir Next LT Pro"/>
        </w:rPr>
        <w:t>Good afternoon, with the new mandate will we be made aware of the timelines of moving services to the lower tier.  Will there be guarantee of people moving with the services to the lower tier?  Thanks</w:t>
      </w:r>
      <w:r>
        <w:rPr>
          <w:rFonts w:ascii="Avenir Next LT Pro" w:hAnsi="Avenir Next LT Pro"/>
        </w:rPr>
        <w:t>.</w:t>
      </w:r>
      <w:r>
        <w:rPr>
          <w:rFonts w:ascii="Avenir Next LT Pro" w:hAnsi="Avenir Next LT Pro"/>
        </w:rPr>
        <w:br/>
      </w:r>
    </w:p>
    <w:p w14:paraId="2A9E76F2" w14:textId="77777777" w:rsidR="00DD1BDE" w:rsidRPr="00305FBF"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 xml:space="preserve">As part of the dissolution and now ‘efficiency review’, will there be a requirement for local municipalities to acquire Regional P &amp; DS staff as a Transition recommendation or has there been conversations with local municipalities on how </w:t>
      </w:r>
      <w:proofErr w:type="gramStart"/>
      <w:r>
        <w:rPr>
          <w:rStyle w:val="normaltextrun"/>
          <w:rFonts w:ascii="Avenir Next LT Pro" w:hAnsi="Avenir Next LT Pro"/>
          <w:color w:val="000000"/>
          <w:shd w:val="clear" w:color="auto" w:fill="FFFFFF"/>
        </w:rPr>
        <w:t>Regional</w:t>
      </w:r>
      <w:proofErr w:type="gramEnd"/>
      <w:r>
        <w:rPr>
          <w:rStyle w:val="normaltextrun"/>
          <w:rFonts w:ascii="Avenir Next LT Pro" w:hAnsi="Avenir Next LT Pro"/>
          <w:color w:val="000000"/>
          <w:shd w:val="clear" w:color="auto" w:fill="FFFFFF"/>
        </w:rPr>
        <w:t xml:space="preserve"> staff positions could be redistributed to local municipalities or will the positions just end? (e.g., by request from municipalities, based on skills, staff choice or </w:t>
      </w:r>
      <w:proofErr w:type="gramStart"/>
      <w:r>
        <w:rPr>
          <w:rStyle w:val="normaltextrun"/>
          <w:rFonts w:ascii="Avenir Next LT Pro" w:hAnsi="Avenir Next LT Pro"/>
          <w:color w:val="000000"/>
          <w:shd w:val="clear" w:color="auto" w:fill="FFFFFF"/>
        </w:rPr>
        <w:t>competition</w:t>
      </w:r>
      <w:proofErr w:type="gramEnd"/>
      <w:r>
        <w:rPr>
          <w:rStyle w:val="normaltextrun"/>
          <w:rFonts w:ascii="Avenir Next LT Pro" w:hAnsi="Avenir Next LT Pro"/>
          <w:color w:val="000000"/>
          <w:shd w:val="clear" w:color="auto" w:fill="FFFFFF"/>
        </w:rPr>
        <w:t xml:space="preserve"> or notice and severance).  If yes, can the framework be shared with P &amp; DS staff, please?</w:t>
      </w:r>
      <w:r>
        <w:rPr>
          <w:rStyle w:val="eop"/>
          <w:rFonts w:ascii="Avenir Next LT Pro" w:hAnsi="Avenir Next LT Pro"/>
          <w:color w:val="000000"/>
          <w:shd w:val="clear" w:color="auto" w:fill="FFFFFF"/>
        </w:rPr>
        <w:t> </w:t>
      </w:r>
      <w:r>
        <w:rPr>
          <w:rStyle w:val="eop"/>
          <w:rFonts w:ascii="Avenir Next LT Pro" w:hAnsi="Avenir Next LT Pro"/>
          <w:color w:val="000000"/>
          <w:shd w:val="clear" w:color="auto" w:fill="FFFFFF"/>
        </w:rPr>
        <w:br/>
      </w:r>
    </w:p>
    <w:p w14:paraId="1C45FB4E" w14:textId="77777777" w:rsidR="00DD1BDE" w:rsidRPr="00C311EE" w:rsidRDefault="00DD1BDE" w:rsidP="00DD1BDE">
      <w:pPr>
        <w:pStyle w:val="ListParagraph"/>
        <w:numPr>
          <w:ilvl w:val="0"/>
          <w:numId w:val="7"/>
        </w:numPr>
        <w:rPr>
          <w:rStyle w:val="eop"/>
          <w:rFonts w:ascii="Avenir Next LT Pro" w:hAnsi="Avenir Next LT Pro"/>
          <w:color w:val="000000"/>
          <w:shd w:val="clear" w:color="auto" w:fill="FFFFFF"/>
        </w:rPr>
      </w:pPr>
      <w:r w:rsidRPr="00C311EE">
        <w:rPr>
          <w:rStyle w:val="eop"/>
          <w:rFonts w:ascii="Avenir Next LT Pro" w:hAnsi="Avenir Next LT Pro"/>
          <w:color w:val="000000"/>
          <w:shd w:val="clear" w:color="auto" w:fill="FFFFFF"/>
        </w:rPr>
        <w:t xml:space="preserve">How and when will decisions be communicated?  </w:t>
      </w:r>
    </w:p>
    <w:p w14:paraId="43C6AD90" w14:textId="77777777" w:rsidR="00DD1BDE" w:rsidRPr="00C311EE" w:rsidRDefault="00DD1BDE" w:rsidP="00DD1BDE">
      <w:pPr>
        <w:pStyle w:val="ListParagraph"/>
        <w:ind w:left="360"/>
        <w:rPr>
          <w:rStyle w:val="eop"/>
          <w:rFonts w:ascii="Avenir Next LT Pro" w:hAnsi="Avenir Next LT Pro"/>
          <w:color w:val="000000"/>
          <w:shd w:val="clear" w:color="auto" w:fill="FFFFFF"/>
        </w:rPr>
      </w:pPr>
    </w:p>
    <w:p w14:paraId="37FD3911" w14:textId="77777777" w:rsidR="00DD1BDE" w:rsidRPr="00C311EE" w:rsidRDefault="00DD1BDE" w:rsidP="00DD1BDE">
      <w:pPr>
        <w:pStyle w:val="ListParagraph"/>
        <w:numPr>
          <w:ilvl w:val="0"/>
          <w:numId w:val="7"/>
        </w:numPr>
        <w:rPr>
          <w:rStyle w:val="eop"/>
          <w:rFonts w:ascii="Avenir Next LT Pro" w:hAnsi="Avenir Next LT Pro"/>
          <w:color w:val="000000"/>
          <w:shd w:val="clear" w:color="auto" w:fill="FFFFFF"/>
        </w:rPr>
      </w:pPr>
      <w:r w:rsidRPr="00C311EE">
        <w:rPr>
          <w:rStyle w:val="eop"/>
          <w:rFonts w:ascii="Avenir Next LT Pro" w:hAnsi="Avenir Next LT Pro"/>
          <w:color w:val="000000"/>
          <w:shd w:val="clear" w:color="auto" w:fill="FFFFFF"/>
        </w:rPr>
        <w:t xml:space="preserve">Does the mandate letter on Peel’s Efficiency Review mean there will be a complete loss of </w:t>
      </w:r>
      <w:proofErr w:type="gramStart"/>
      <w:r w:rsidRPr="00C311EE">
        <w:rPr>
          <w:rStyle w:val="eop"/>
          <w:rFonts w:ascii="Avenir Next LT Pro" w:hAnsi="Avenir Next LT Pro"/>
          <w:color w:val="000000"/>
          <w:shd w:val="clear" w:color="auto" w:fill="FFFFFF"/>
        </w:rPr>
        <w:t>Regional</w:t>
      </w:r>
      <w:proofErr w:type="gramEnd"/>
      <w:r w:rsidRPr="00C311EE">
        <w:rPr>
          <w:rStyle w:val="eop"/>
          <w:rFonts w:ascii="Avenir Next LT Pro" w:hAnsi="Avenir Next LT Pro"/>
          <w:color w:val="000000"/>
          <w:shd w:val="clear" w:color="auto" w:fill="FFFFFF"/>
        </w:rPr>
        <w:t xml:space="preserve"> land use planning positions? If yes, over what timeframe if recommendations from the Transition Board are due in Spring 2024? Will these terminations be phased over summer/fall? All at end of the year? </w:t>
      </w:r>
    </w:p>
    <w:p w14:paraId="08830D28" w14:textId="77777777" w:rsidR="00DD1BDE" w:rsidRPr="00C311EE" w:rsidRDefault="00DD1BDE" w:rsidP="00DD1BDE">
      <w:pPr>
        <w:pStyle w:val="ListParagraph"/>
        <w:ind w:left="360"/>
        <w:rPr>
          <w:rStyle w:val="eop"/>
          <w:rFonts w:ascii="Avenir Next LT Pro" w:hAnsi="Avenir Next LT Pro"/>
          <w:color w:val="000000"/>
          <w:shd w:val="clear" w:color="auto" w:fill="FFFFFF"/>
        </w:rPr>
      </w:pPr>
    </w:p>
    <w:p w14:paraId="269C720D" w14:textId="77777777" w:rsidR="00DD1BDE" w:rsidRPr="00D7649F" w:rsidRDefault="00DD1BDE" w:rsidP="00DD1BDE">
      <w:pPr>
        <w:pStyle w:val="ListParagraph"/>
        <w:numPr>
          <w:ilvl w:val="0"/>
          <w:numId w:val="7"/>
        </w:numPr>
        <w:rPr>
          <w:rStyle w:val="eop"/>
          <w:rFonts w:ascii="Avenir Next LT Pro" w:hAnsi="Avenir Next LT Pro"/>
        </w:rPr>
      </w:pPr>
      <w:r w:rsidRPr="00C311EE">
        <w:rPr>
          <w:rStyle w:val="eop"/>
          <w:rFonts w:ascii="Avenir Next LT Pro" w:hAnsi="Avenir Next LT Pro"/>
          <w:color w:val="000000"/>
          <w:shd w:val="clear" w:color="auto" w:fill="FFFFFF"/>
        </w:rPr>
        <w:t>If the Transition Board and the Minister determine that Peel PW services will be transitioned, how will this be announced? Staff would like the announcement to be coordinated such that Peel is engaged first about available positions and recruitment is coordinated.</w:t>
      </w:r>
    </w:p>
    <w:p w14:paraId="5AD0313E" w14:textId="77777777" w:rsidR="00DD1BDE" w:rsidRPr="00D7649F" w:rsidRDefault="00DD1BDE" w:rsidP="00DD1BDE">
      <w:pPr>
        <w:pStyle w:val="ListParagraph"/>
        <w:rPr>
          <w:rStyle w:val="eop"/>
          <w:rFonts w:ascii="Avenir Next LT Pro" w:hAnsi="Avenir Next LT Pro"/>
          <w:color w:val="000000"/>
          <w:shd w:val="clear" w:color="auto" w:fill="FFFFFF"/>
        </w:rPr>
      </w:pPr>
    </w:p>
    <w:p w14:paraId="7FFDED2A" w14:textId="77777777" w:rsidR="00DD1BDE" w:rsidRPr="00F34BDB"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Is there still a plan to move connections under water/wastewater?</w:t>
      </w:r>
      <w:r>
        <w:rPr>
          <w:rStyle w:val="eop"/>
          <w:rFonts w:ascii="Avenir Next LT Pro" w:hAnsi="Avenir Next LT Pro"/>
          <w:color w:val="000000"/>
          <w:shd w:val="clear" w:color="auto" w:fill="FFFFFF"/>
        </w:rPr>
        <w:t> </w:t>
      </w:r>
    </w:p>
    <w:p w14:paraId="4B8055B3" w14:textId="77777777" w:rsidR="00DD1BDE" w:rsidRPr="00F34BDB" w:rsidRDefault="00DD1BDE" w:rsidP="00DD1BDE">
      <w:pPr>
        <w:pStyle w:val="ListParagraph"/>
        <w:rPr>
          <w:rStyle w:val="eop"/>
          <w:rFonts w:ascii="Avenir Next LT Pro" w:hAnsi="Avenir Next LT Pro"/>
        </w:rPr>
      </w:pPr>
    </w:p>
    <w:p w14:paraId="15648E2B" w14:textId="77777777" w:rsidR="00DD1BDE" w:rsidRPr="00E40181" w:rsidRDefault="00DD1BDE" w:rsidP="00DD1BDE">
      <w:pPr>
        <w:pStyle w:val="ListParagraph"/>
        <w:numPr>
          <w:ilvl w:val="0"/>
          <w:numId w:val="7"/>
        </w:numPr>
        <w:rPr>
          <w:rStyle w:val="eop"/>
          <w:rFonts w:ascii="Avenir Next LT Pro" w:hAnsi="Avenir Next LT Pro"/>
        </w:rPr>
      </w:pPr>
      <w:r w:rsidRPr="00F34BDB">
        <w:rPr>
          <w:rStyle w:val="eop"/>
          <w:rFonts w:ascii="Avenir Next LT Pro" w:hAnsi="Avenir Next LT Pro"/>
        </w:rPr>
        <w:t xml:space="preserve">Does the Region of Peel have any set definitions of what land use planning services mean? Or are we leaving it for the </w:t>
      </w:r>
      <w:proofErr w:type="gramStart"/>
      <w:r w:rsidRPr="00F34BDB">
        <w:rPr>
          <w:rStyle w:val="eop"/>
          <w:rFonts w:ascii="Avenir Next LT Pro" w:hAnsi="Avenir Next LT Pro"/>
        </w:rPr>
        <w:t>Province</w:t>
      </w:r>
      <w:proofErr w:type="gramEnd"/>
      <w:r w:rsidRPr="00F34BDB">
        <w:rPr>
          <w:rStyle w:val="eop"/>
          <w:rFonts w:ascii="Avenir Next LT Pro" w:hAnsi="Avenir Next LT Pro"/>
        </w:rPr>
        <w:t xml:space="preserve"> to dictate what is or </w:t>
      </w:r>
      <w:proofErr w:type="spellStart"/>
      <w:r w:rsidRPr="00F34BDB">
        <w:rPr>
          <w:rStyle w:val="eop"/>
          <w:rFonts w:ascii="Avenir Next LT Pro" w:hAnsi="Avenir Next LT Pro"/>
        </w:rPr>
        <w:t>isnt</w:t>
      </w:r>
      <w:proofErr w:type="spellEnd"/>
      <w:r w:rsidRPr="00F34BDB">
        <w:rPr>
          <w:rStyle w:val="eop"/>
          <w:rFonts w:ascii="Avenir Next LT Pro" w:hAnsi="Avenir Next LT Pro"/>
        </w:rPr>
        <w:t xml:space="preserve"> Land Use Planning </w:t>
      </w:r>
      <w:proofErr w:type="spellStart"/>
      <w:r w:rsidRPr="00F34BDB">
        <w:rPr>
          <w:rStyle w:val="eop"/>
          <w:rFonts w:ascii="Avenir Next LT Pro" w:hAnsi="Avenir Next LT Pro"/>
        </w:rPr>
        <w:t>responsiblity</w:t>
      </w:r>
      <w:proofErr w:type="spellEnd"/>
      <w:r w:rsidRPr="00F34BDB">
        <w:rPr>
          <w:rStyle w:val="eop"/>
          <w:rFonts w:ascii="Avenir Next LT Pro" w:hAnsi="Avenir Next LT Pro"/>
        </w:rPr>
        <w:t xml:space="preserve"> in the Region. If so, is there a way that we can inform them what the Regional Land Use Planning Services consist of to aid in the transition?</w:t>
      </w:r>
      <w:r>
        <w:rPr>
          <w:rStyle w:val="eop"/>
          <w:rFonts w:ascii="Avenir Next LT Pro" w:hAnsi="Avenir Next LT Pro"/>
        </w:rPr>
        <w:t xml:space="preserve"> </w:t>
      </w:r>
      <w:r w:rsidRPr="00E40181">
        <w:rPr>
          <w:rStyle w:val="eop"/>
          <w:rFonts w:ascii="Avenir Next LT Pro" w:hAnsi="Avenir Next LT Pro"/>
        </w:rPr>
        <w:t>A simple example: Dixie Road a major north/south arterial road that runs through 3 municipalities (Mississauga/Brampton/Caledon). By downloading this road to the locals, we are going to have 3 municipalities and staff doing what the Region are already completing as a single municipality? Where is the efficiency there? We have approximately 36 Regional Roads and over the last 20+ years that I have been at the Region, every governance review (4 or 5 that I can recall) indicated it is not financially responsible and would be inefficient. The cost alone to complete this major task is going to be significant to say he least.</w:t>
      </w:r>
      <w:r>
        <w:rPr>
          <w:rStyle w:val="eop"/>
          <w:rFonts w:ascii="Avenir Next LT Pro" w:hAnsi="Avenir Next LT Pro"/>
        </w:rPr>
        <w:t xml:space="preserve"> </w:t>
      </w:r>
      <w:r w:rsidRPr="00E40181">
        <w:rPr>
          <w:rStyle w:val="eop"/>
          <w:rFonts w:ascii="Avenir Next LT Pro" w:hAnsi="Avenir Next LT Pro"/>
        </w:rPr>
        <w:t>The Region has worked with the local tier over the years and have downloaded roads to lower tier when the character of the road changes and it made sense to download them.</w:t>
      </w:r>
      <w:r w:rsidRPr="00E40181">
        <w:rPr>
          <w:rStyle w:val="eop"/>
          <w:rFonts w:ascii="Avenir Next LT Pro" w:hAnsi="Avenir Next LT Pro"/>
        </w:rPr>
        <w:br/>
        <w:t xml:space="preserve"> </w:t>
      </w:r>
    </w:p>
    <w:p w14:paraId="4DAECECD" w14:textId="5B13230B" w:rsidR="00DD1BDE" w:rsidRPr="005D1F14" w:rsidRDefault="00DD1BDE" w:rsidP="00DD1BDE">
      <w:pPr>
        <w:pStyle w:val="ListParagraph"/>
        <w:numPr>
          <w:ilvl w:val="0"/>
          <w:numId w:val="7"/>
        </w:numPr>
        <w:rPr>
          <w:rStyle w:val="eop"/>
          <w:rFonts w:ascii="Avenir Next LT Pro" w:hAnsi="Avenir Next LT Pro"/>
        </w:rPr>
      </w:pPr>
      <w:r w:rsidRPr="00F34BDB">
        <w:rPr>
          <w:rStyle w:val="eop"/>
          <w:rFonts w:ascii="Avenir Next LT Pro" w:hAnsi="Avenir Next LT Pro"/>
        </w:rPr>
        <w:t xml:space="preserve">Thank you for considering my comment. It is reasonable to consider that the </w:t>
      </w:r>
      <w:proofErr w:type="gramStart"/>
      <w:r w:rsidRPr="00F34BDB">
        <w:rPr>
          <w:rStyle w:val="eop"/>
          <w:rFonts w:ascii="Avenir Next LT Pro" w:hAnsi="Avenir Next LT Pro"/>
        </w:rPr>
        <w:t>Province</w:t>
      </w:r>
      <w:proofErr w:type="gramEnd"/>
      <w:r w:rsidRPr="00F34BDB">
        <w:rPr>
          <w:rStyle w:val="eop"/>
          <w:rFonts w:ascii="Avenir Next LT Pro" w:hAnsi="Avenir Next LT Pro"/>
        </w:rPr>
        <w:t xml:space="preserve"> may mandate the transfer of Water/Wastewater services to a municipal services corporation for cost recovery associated with developer charges. This model could potentially be applied across the entire Greater Toronto Area (GTA) with a single municipal services board having 25 shareholders comprised of all municipalities that belong to Toronto, York, Durham, Halton, and Peel. The interconnected nature of the water and wastewater system across several municipalities suggests significant advantages with a single municipal services corporation for the entire GTA, </w:t>
      </w:r>
      <w:proofErr w:type="gramStart"/>
      <w:r w:rsidRPr="00F34BDB">
        <w:rPr>
          <w:rStyle w:val="eop"/>
          <w:rFonts w:ascii="Avenir Next LT Pro" w:hAnsi="Avenir Next LT Pro"/>
        </w:rPr>
        <w:t>similar to</w:t>
      </w:r>
      <w:proofErr w:type="gramEnd"/>
      <w:r w:rsidRPr="00F34BDB">
        <w:rPr>
          <w:rStyle w:val="eop"/>
          <w:rFonts w:ascii="Avenir Next LT Pro" w:hAnsi="Avenir Next LT Pro"/>
        </w:rPr>
        <w:t xml:space="preserve"> the consolidation that has taken place with </w:t>
      </w:r>
      <w:proofErr w:type="spellStart"/>
      <w:r w:rsidRPr="00F34BDB">
        <w:rPr>
          <w:rStyle w:val="eop"/>
          <w:rFonts w:ascii="Avenir Next LT Pro" w:hAnsi="Avenir Next LT Pro"/>
        </w:rPr>
        <w:t>Alectra</w:t>
      </w:r>
      <w:proofErr w:type="spellEnd"/>
      <w:r w:rsidRPr="00F34BDB">
        <w:rPr>
          <w:rStyle w:val="eop"/>
          <w:rFonts w:ascii="Avenir Next LT Pro" w:hAnsi="Avenir Next LT Pro"/>
        </w:rPr>
        <w:t xml:space="preserve"> Utilities.</w:t>
      </w:r>
      <w:r>
        <w:rPr>
          <w:rStyle w:val="eop"/>
          <w:rFonts w:ascii="Avenir Next LT Pro" w:hAnsi="Avenir Next LT Pro"/>
        </w:rPr>
        <w:br/>
      </w:r>
    </w:p>
    <w:p w14:paraId="46407DBE" w14:textId="77777777" w:rsidR="00DD1BDE"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rPr>
        <w:t>One of the managers was at a corporate training session recently and overheard staff from another division discussing and getting quite excited about non-disclosure agreements - sounded like staff participating in Transition activities were asked to sign NDAs - this was causing other staff to ask who signed NDAs and who could they trust - very angry staff and outrage</w:t>
      </w:r>
      <w:r>
        <w:rPr>
          <w:rStyle w:val="eop"/>
          <w:rFonts w:ascii="Avenir Next LT Pro" w:hAnsi="Avenir Next LT Pro"/>
        </w:rPr>
        <w:br/>
      </w:r>
    </w:p>
    <w:p w14:paraId="3324B1C0" w14:textId="77777777" w:rsidR="00DD1BDE" w:rsidRPr="00634467"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color w:val="000000"/>
          <w:shd w:val="clear" w:color="auto" w:fill="FFFFFF"/>
        </w:rPr>
        <w:t xml:space="preserve">Will jobs be transitioned to the local municipalities?  If </w:t>
      </w:r>
      <w:proofErr w:type="gramStart"/>
      <w:r w:rsidRPr="00634467">
        <w:rPr>
          <w:rStyle w:val="eop"/>
          <w:rFonts w:ascii="Avenir Next LT Pro" w:hAnsi="Avenir Next LT Pro"/>
          <w:color w:val="000000"/>
          <w:shd w:val="clear" w:color="auto" w:fill="FFFFFF"/>
        </w:rPr>
        <w:t>not</w:t>
      </w:r>
      <w:proofErr w:type="gramEnd"/>
      <w:r w:rsidRPr="00634467">
        <w:rPr>
          <w:rStyle w:val="eop"/>
          <w:rFonts w:ascii="Avenir Next LT Pro" w:hAnsi="Avenir Next LT Pro"/>
          <w:color w:val="000000"/>
          <w:shd w:val="clear" w:color="auto" w:fill="FFFFFF"/>
        </w:rPr>
        <w:t xml:space="preserve"> will Transportation staff get 1st dibs on W/WW job postings?  Staff had been told/under the impression when dissolution was announced that Peel jobs (particularly in similar type functions like W/WW) would be posted internally first to allow staff (like Transportation project staff) to apply without competing against external candidates.  Recently ~30 postings in W/WW were posted concurrently internally and externally - so why not preference a for internal - staff feeling not good about this - what happened??</w:t>
      </w:r>
      <w:r>
        <w:rPr>
          <w:rStyle w:val="eop"/>
          <w:rFonts w:ascii="Avenir Next LT Pro" w:hAnsi="Avenir Next LT Pro"/>
          <w:color w:val="000000"/>
          <w:shd w:val="clear" w:color="auto" w:fill="FFFFFF"/>
        </w:rPr>
        <w:br/>
      </w:r>
    </w:p>
    <w:p w14:paraId="21C3D06B" w14:textId="77777777" w:rsidR="00DD1BDE" w:rsidRPr="00634467" w:rsidRDefault="00DD1BDE" w:rsidP="00DD1BDE">
      <w:pPr>
        <w:pStyle w:val="ListParagraph"/>
        <w:numPr>
          <w:ilvl w:val="0"/>
          <w:numId w:val="7"/>
        </w:numPr>
        <w:rPr>
          <w:rStyle w:val="eop"/>
          <w:rFonts w:ascii="Avenir Next LT Pro" w:hAnsi="Avenir Next LT Pro"/>
          <w:color w:val="000000"/>
          <w:shd w:val="clear" w:color="auto" w:fill="FFFFFF"/>
        </w:rPr>
      </w:pPr>
      <w:r w:rsidRPr="00634467">
        <w:rPr>
          <w:rStyle w:val="eop"/>
          <w:rFonts w:ascii="Avenir Next LT Pro" w:hAnsi="Avenir Next LT Pro"/>
          <w:color w:val="000000"/>
          <w:shd w:val="clear" w:color="auto" w:fill="FFFFFF"/>
        </w:rPr>
        <w:t xml:space="preserve">In terms of the TB review, is </w:t>
      </w:r>
      <w:proofErr w:type="spellStart"/>
      <w:r w:rsidRPr="00634467">
        <w:rPr>
          <w:rStyle w:val="eop"/>
          <w:rFonts w:ascii="Avenir Next LT Pro" w:hAnsi="Avenir Next LT Pro"/>
          <w:color w:val="000000"/>
          <w:shd w:val="clear" w:color="auto" w:fill="FFFFFF"/>
        </w:rPr>
        <w:t>TransHelp</w:t>
      </w:r>
      <w:proofErr w:type="spellEnd"/>
      <w:r w:rsidRPr="00634467">
        <w:rPr>
          <w:rStyle w:val="eop"/>
          <w:rFonts w:ascii="Avenir Next LT Pro" w:hAnsi="Avenir Next LT Pro"/>
          <w:color w:val="000000"/>
          <w:shd w:val="clear" w:color="auto" w:fill="FFFFFF"/>
        </w:rPr>
        <w:t xml:space="preserve"> considered part of Transportation or is this division exempt from the TB review work?</w:t>
      </w:r>
      <w:r>
        <w:rPr>
          <w:rStyle w:val="eop"/>
          <w:rFonts w:ascii="Avenir Next LT Pro" w:hAnsi="Avenir Next LT Pro"/>
          <w:color w:val="000000"/>
          <w:shd w:val="clear" w:color="auto" w:fill="FFFFFF"/>
        </w:rPr>
        <w:br/>
      </w:r>
    </w:p>
    <w:p w14:paraId="701F5F27" w14:textId="77777777" w:rsidR="00DD1BDE" w:rsidRPr="007E36B1"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color w:val="000000"/>
          <w:shd w:val="clear" w:color="auto" w:fill="FFFFFF"/>
        </w:rPr>
        <w:t>In recent communications to staff the term ""potential"" is used when referring the transition.  Why and what does this mean?"</w:t>
      </w:r>
      <w:r w:rsidRPr="007E36B1">
        <w:rPr>
          <w:rStyle w:val="eop"/>
          <w:rFonts w:ascii="Avenir Next LT Pro" w:hAnsi="Avenir Next LT Pro"/>
          <w:color w:val="000000"/>
          <w:shd w:val="clear" w:color="auto" w:fill="FFFFFF"/>
        </w:rPr>
        <w:br/>
      </w:r>
    </w:p>
    <w:p w14:paraId="7E92438A" w14:textId="77777777" w:rsidR="00DD1BDE" w:rsidRPr="005C5ED1"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If the transition to the Cities/Town does happen, who will decide and how it will be decided who goes where?  And if there are not enough openings/positions, how it will be decided who goes (</w:t>
      </w:r>
      <w:proofErr w:type="gramStart"/>
      <w:r w:rsidRPr="005C5ED1">
        <w:rPr>
          <w:rStyle w:val="eop"/>
          <w:rFonts w:ascii="Avenir Next LT Pro" w:hAnsi="Avenir Next LT Pro"/>
          <w:color w:val="000000"/>
          <w:shd w:val="clear" w:color="auto" w:fill="FFFFFF"/>
        </w:rPr>
        <w:t>i.e.</w:t>
      </w:r>
      <w:proofErr w:type="gramEnd"/>
      <w:r w:rsidRPr="005C5ED1">
        <w:rPr>
          <w:rStyle w:val="eop"/>
          <w:rFonts w:ascii="Avenir Next LT Pro" w:hAnsi="Avenir Next LT Pro"/>
          <w:color w:val="000000"/>
          <w:shd w:val="clear" w:color="auto" w:fill="FFFFFF"/>
        </w:rPr>
        <w:t xml:space="preserve"> competition-interviews or requests)?</w:t>
      </w:r>
      <w:r>
        <w:rPr>
          <w:rStyle w:val="eop"/>
          <w:rFonts w:ascii="Avenir Next LT Pro" w:hAnsi="Avenir Next LT Pro"/>
          <w:color w:val="000000"/>
          <w:shd w:val="clear" w:color="auto" w:fill="FFFFFF"/>
        </w:rPr>
        <w:br/>
      </w:r>
    </w:p>
    <w:p w14:paraId="4C360662" w14:textId="77777777" w:rsidR="00DD1BDE" w:rsidRPr="005C5ED1"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Is the region looking into early retirements or payout if work is to go to the cities?</w:t>
      </w:r>
      <w:r>
        <w:rPr>
          <w:rStyle w:val="eop"/>
          <w:rFonts w:ascii="Avenir Next LT Pro" w:hAnsi="Avenir Next LT Pro"/>
          <w:color w:val="000000"/>
          <w:shd w:val="clear" w:color="auto" w:fill="FFFFFF"/>
        </w:rPr>
        <w:br/>
      </w:r>
    </w:p>
    <w:p w14:paraId="4F9FC42E" w14:textId="77777777" w:rsidR="00DD1BDE" w:rsidRPr="005D1F14"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Has there been a consideration/determination of the priority of planning work items moving forward in 2024?</w:t>
      </w:r>
      <w:r>
        <w:rPr>
          <w:rStyle w:val="eop"/>
          <w:rFonts w:ascii="Avenir Next LT Pro" w:hAnsi="Avenir Next LT Pro"/>
          <w:color w:val="000000"/>
          <w:shd w:val="clear" w:color="auto" w:fill="FFFFFF"/>
        </w:rPr>
        <w:br/>
      </w:r>
    </w:p>
    <w:p w14:paraId="3F35E5BD" w14:textId="77777777" w:rsidR="00DD1BDE" w:rsidRPr="005D1F14" w:rsidRDefault="00DD1BDE" w:rsidP="00DD1BDE">
      <w:pPr>
        <w:pStyle w:val="ListParagraph"/>
        <w:numPr>
          <w:ilvl w:val="0"/>
          <w:numId w:val="7"/>
        </w:numPr>
        <w:rPr>
          <w:rStyle w:val="eop"/>
          <w:rFonts w:ascii="Avenir Next LT Pro" w:hAnsi="Avenir Next LT Pro"/>
        </w:rPr>
      </w:pPr>
      <w:r w:rsidRPr="005D1F14">
        <w:rPr>
          <w:rStyle w:val="eop"/>
          <w:rFonts w:ascii="Avenir Next LT Pro" w:hAnsi="Avenir Next LT Pro"/>
          <w:color w:val="000000"/>
          <w:shd w:val="clear" w:color="auto" w:fill="FFFFFF"/>
        </w:rPr>
        <w:t xml:space="preserve">Can PW hear from HR on the possible options in the event the TB recommends </w:t>
      </w:r>
      <w:proofErr w:type="spellStart"/>
      <w:r w:rsidRPr="005D1F14">
        <w:rPr>
          <w:rStyle w:val="eop"/>
          <w:rFonts w:ascii="Avenir Next LT Pro" w:hAnsi="Avenir Next LT Pro"/>
          <w:color w:val="000000"/>
          <w:shd w:val="clear" w:color="auto" w:fill="FFFFFF"/>
        </w:rPr>
        <w:t>disolution</w:t>
      </w:r>
      <w:proofErr w:type="spellEnd"/>
      <w:r w:rsidRPr="005D1F14">
        <w:rPr>
          <w:rStyle w:val="eop"/>
          <w:rFonts w:ascii="Avenir Next LT Pro" w:hAnsi="Avenir Next LT Pro"/>
          <w:color w:val="000000"/>
          <w:shd w:val="clear" w:color="auto" w:fill="FFFFFF"/>
        </w:rPr>
        <w:t xml:space="preserve">?  How will the distribution to the Cities/Town work?  </w:t>
      </w:r>
      <w:r>
        <w:rPr>
          <w:rStyle w:val="eop"/>
          <w:rFonts w:ascii="Avenir Next LT Pro" w:hAnsi="Avenir Next LT Pro"/>
          <w:color w:val="000000"/>
          <w:shd w:val="clear" w:color="auto" w:fill="FFFFFF"/>
        </w:rPr>
        <w:br/>
      </w:r>
    </w:p>
    <w:p w14:paraId="11BB5303" w14:textId="43DB7D88" w:rsidR="00DD1BDE" w:rsidRPr="00634467" w:rsidRDefault="00DD1BDE" w:rsidP="00DD1BDE">
      <w:pPr>
        <w:pStyle w:val="ListParagraph"/>
        <w:numPr>
          <w:ilvl w:val="0"/>
          <w:numId w:val="7"/>
        </w:numPr>
        <w:rPr>
          <w:rFonts w:ascii="Avenir Next LT Pro" w:hAnsi="Avenir Next LT Pro"/>
        </w:rPr>
      </w:pPr>
      <w:r w:rsidRPr="005D1F14">
        <w:rPr>
          <w:rStyle w:val="eop"/>
          <w:rFonts w:ascii="Avenir Next LT Pro" w:hAnsi="Avenir Next LT Pro"/>
          <w:color w:val="000000"/>
          <w:shd w:val="clear" w:color="auto" w:fill="FFFFFF"/>
        </w:rPr>
        <w:t xml:space="preserve">Given recent meetings with the Planning and Development Services, we understand leadership staff will be trying their best, where possible, to preserve staff positions within the Region given infrastructure and growth management.  Since there is a direction in the mandate letter for local municipalities to ensure that there is sufficient staff at the local level, if there is a request for or transferral of Regional Public Works staff  to the local level, are Regional staff required to take these positions, especially if the offer is less than what is being currently received or before a </w:t>
      </w:r>
      <w:proofErr w:type="spellStart"/>
      <w:r w:rsidRPr="005D1F14">
        <w:rPr>
          <w:rStyle w:val="eop"/>
          <w:rFonts w:ascii="Avenir Next LT Pro" w:hAnsi="Avenir Next LT Pro"/>
          <w:color w:val="000000"/>
          <w:shd w:val="clear" w:color="auto" w:fill="FFFFFF"/>
        </w:rPr>
        <w:t>specifc</w:t>
      </w:r>
      <w:proofErr w:type="spellEnd"/>
      <w:r w:rsidRPr="005D1F14">
        <w:rPr>
          <w:rStyle w:val="eop"/>
          <w:rFonts w:ascii="Avenir Next LT Pro" w:hAnsi="Avenir Next LT Pro"/>
          <w:color w:val="000000"/>
          <w:shd w:val="clear" w:color="auto" w:fill="FFFFFF"/>
        </w:rPr>
        <w:t xml:space="preserve"> date (i.e. can a local municipality offer a lower salary/benefit package and will staff be expected that staff accept it)? Thank you.</w:t>
      </w:r>
      <w:r w:rsidR="004D607E">
        <w:rPr>
          <w:rStyle w:val="eop"/>
          <w:rFonts w:ascii="Avenir Next LT Pro" w:hAnsi="Avenir Next LT Pro"/>
          <w:color w:val="000000"/>
          <w:shd w:val="clear" w:color="auto" w:fill="FFFFFF"/>
        </w:rPr>
        <w:br/>
      </w:r>
    </w:p>
    <w:p w14:paraId="5A6C5B47" w14:textId="1C38A340" w:rsidR="00DD1BDE" w:rsidRPr="000B517F" w:rsidRDefault="00DD1BDE" w:rsidP="00C87C85">
      <w:pPr>
        <w:pStyle w:val="Heading2"/>
        <w:rPr>
          <w:rStyle w:val="normaltextrun"/>
          <w:b w:val="0"/>
          <w:bCs/>
          <w:sz w:val="24"/>
          <w:szCs w:val="24"/>
          <w:shd w:val="clear" w:color="auto" w:fill="FFFFFF"/>
        </w:rPr>
      </w:pPr>
      <w:bookmarkStart w:id="11" w:name="_Transition_Board_1"/>
      <w:bookmarkEnd w:id="11"/>
      <w:r>
        <w:rPr>
          <w:rStyle w:val="normaltextrun"/>
          <w:bCs/>
          <w:sz w:val="24"/>
          <w:szCs w:val="24"/>
          <w:shd w:val="clear" w:color="auto" w:fill="FFFFFF"/>
        </w:rPr>
        <w:t>Transition Board</w:t>
      </w:r>
    </w:p>
    <w:p w14:paraId="09F68DAF" w14:textId="77777777" w:rsidR="00DD1BDE" w:rsidRDefault="00DD1BDE" w:rsidP="00DD1BDE">
      <w:pPr>
        <w:pStyle w:val="ListParagraph"/>
        <w:numPr>
          <w:ilvl w:val="0"/>
          <w:numId w:val="7"/>
        </w:numPr>
        <w:rPr>
          <w:rFonts w:ascii="Avenir Next LT Pro" w:hAnsi="Avenir Next LT Pro"/>
        </w:rPr>
      </w:pPr>
      <w:r w:rsidRPr="005D4C73">
        <w:rPr>
          <w:rFonts w:ascii="Avenir Next LT Pro" w:hAnsi="Avenir Next LT Pro"/>
        </w:rPr>
        <w:t>Regarding the Transition Board's financial review - people seem to think that it is already a foregone conclusion - they wonder if Peel is going to get a fair shake through this review - will it be an honest financial review?</w:t>
      </w:r>
      <w:r>
        <w:rPr>
          <w:rFonts w:ascii="Avenir Next LT Pro" w:hAnsi="Avenir Next LT Pro"/>
        </w:rPr>
        <w:br/>
      </w:r>
    </w:p>
    <w:p w14:paraId="52A632B6" w14:textId="77777777" w:rsidR="00DD1BDE" w:rsidRPr="00B84D7F"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Is the transition board also looking at the financial and economic feasibility of transferring the lower tier (local roads) services to the Region of Peel or to a designated unit within the Region of Peel?  The alternative of having three (3) municipalities monitoring roads compare to a single unit within the Region of Peel makes sense to at least explore and determine the economic and financial benefits.  The City of Toronto has a similar Model, within the ECS there are several divisions (Major Roads, Local Roads, Bridges, etc.) managing a much larger networks and assets than Peel.</w:t>
      </w:r>
      <w:r>
        <w:rPr>
          <w:rStyle w:val="eop"/>
          <w:rFonts w:ascii="Avenir Next LT Pro" w:hAnsi="Avenir Next LT Pro"/>
          <w:color w:val="000000"/>
          <w:shd w:val="clear" w:color="auto" w:fill="FFFFFF"/>
        </w:rPr>
        <w:t> </w:t>
      </w:r>
      <w:r>
        <w:rPr>
          <w:rStyle w:val="eop"/>
          <w:rFonts w:ascii="Avenir Next LT Pro" w:hAnsi="Avenir Next LT Pro"/>
          <w:color w:val="000000"/>
          <w:shd w:val="clear" w:color="auto" w:fill="FFFFFF"/>
        </w:rPr>
        <w:br/>
      </w:r>
    </w:p>
    <w:p w14:paraId="4CF45C8A" w14:textId="77777777" w:rsidR="00DD1BDE" w:rsidRPr="00B84D7F"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In what order is the TB reviewing the financial assessments for each PW division or are they taking place in parallel?</w:t>
      </w:r>
      <w:r>
        <w:rPr>
          <w:rStyle w:val="eop"/>
          <w:rFonts w:ascii="Avenir Next LT Pro" w:hAnsi="Avenir Next LT Pro"/>
          <w:color w:val="000000"/>
          <w:shd w:val="clear" w:color="auto" w:fill="FFFFFF"/>
        </w:rPr>
        <w:t> </w:t>
      </w:r>
      <w:r>
        <w:rPr>
          <w:rStyle w:val="eop"/>
          <w:rFonts w:ascii="Avenir Next LT Pro" w:hAnsi="Avenir Next LT Pro"/>
          <w:color w:val="000000"/>
          <w:shd w:val="clear" w:color="auto" w:fill="FFFFFF"/>
        </w:rPr>
        <w:br/>
      </w:r>
    </w:p>
    <w:p w14:paraId="558EED9A" w14:textId="77777777" w:rsidR="00DD1BDE" w:rsidRPr="004C3D3A" w:rsidRDefault="00DD1BDE" w:rsidP="00DD1BDE">
      <w:pPr>
        <w:pStyle w:val="ListParagraph"/>
        <w:numPr>
          <w:ilvl w:val="0"/>
          <w:numId w:val="7"/>
        </w:numPr>
        <w:rPr>
          <w:rStyle w:val="normaltextrun"/>
          <w:rFonts w:ascii="Avenir Next LT Pro" w:hAnsi="Avenir Next LT Pro"/>
        </w:rPr>
      </w:pPr>
      <w:r>
        <w:rPr>
          <w:rStyle w:val="normaltextrun"/>
          <w:rFonts w:ascii="Avenir Next LT Pro" w:hAnsi="Avenir Next LT Pro"/>
          <w:color w:val="000000"/>
          <w:shd w:val="clear" w:color="auto" w:fill="FFFFFF"/>
        </w:rPr>
        <w:t>How long is the transition implementation expected to take?</w:t>
      </w:r>
      <w:r>
        <w:rPr>
          <w:rStyle w:val="normaltextrun"/>
          <w:rFonts w:ascii="Avenir Next LT Pro" w:hAnsi="Avenir Next LT Pro"/>
          <w:color w:val="000000"/>
          <w:shd w:val="clear" w:color="auto" w:fill="FFFFFF"/>
        </w:rPr>
        <w:br/>
      </w:r>
    </w:p>
    <w:p w14:paraId="673E141F" w14:textId="77777777" w:rsidR="00DD1BDE" w:rsidRPr="004C3D3A" w:rsidRDefault="00DD1BDE" w:rsidP="00DD1BDE">
      <w:pPr>
        <w:pStyle w:val="ListParagraph"/>
        <w:numPr>
          <w:ilvl w:val="0"/>
          <w:numId w:val="7"/>
        </w:numPr>
        <w:rPr>
          <w:rStyle w:val="normaltextrun"/>
          <w:rFonts w:ascii="Avenir Next LT Pro" w:hAnsi="Avenir Next LT Pro"/>
        </w:rPr>
      </w:pPr>
      <w:r>
        <w:rPr>
          <w:rStyle w:val="normaltextrun"/>
          <w:rFonts w:ascii="Avenir Next LT Pro" w:hAnsi="Avenir Next LT Pro"/>
          <w:color w:val="000000"/>
          <w:shd w:val="clear" w:color="auto" w:fill="FFFFFF"/>
        </w:rPr>
        <w:t>Now that the TB will be making recommendations on Peel's PW transition in the Spring instead of the Fall, will implementation of any transition recommendations be moved up as well?</w:t>
      </w:r>
      <w:r>
        <w:rPr>
          <w:rStyle w:val="normaltextrun"/>
          <w:rFonts w:ascii="Avenir Next LT Pro" w:hAnsi="Avenir Next LT Pro"/>
          <w:color w:val="000000"/>
          <w:shd w:val="clear" w:color="auto" w:fill="FFFFFF"/>
        </w:rPr>
        <w:br/>
      </w:r>
    </w:p>
    <w:p w14:paraId="5396C7AC" w14:textId="77777777" w:rsidR="00DD1BDE" w:rsidRPr="004C3D3A" w:rsidRDefault="00DD1BDE" w:rsidP="00DD1BDE">
      <w:pPr>
        <w:pStyle w:val="ListParagraph"/>
        <w:numPr>
          <w:ilvl w:val="0"/>
          <w:numId w:val="7"/>
        </w:numPr>
        <w:rPr>
          <w:rStyle w:val="normaltextrun"/>
          <w:rFonts w:ascii="Avenir Next LT Pro" w:hAnsi="Avenir Next LT Pro"/>
        </w:rPr>
      </w:pPr>
      <w:r>
        <w:rPr>
          <w:rStyle w:val="normaltextrun"/>
          <w:rFonts w:ascii="Avenir Next LT Pro" w:hAnsi="Avenir Next LT Pro"/>
          <w:color w:val="000000"/>
          <w:shd w:val="clear" w:color="auto" w:fill="FFFFFF"/>
        </w:rPr>
        <w:t>Timelines and where is the focus?</w:t>
      </w:r>
      <w:r>
        <w:rPr>
          <w:rStyle w:val="normaltextrun"/>
          <w:rFonts w:ascii="Avenir Next LT Pro" w:hAnsi="Avenir Next LT Pro"/>
          <w:color w:val="000000"/>
          <w:shd w:val="clear" w:color="auto" w:fill="FFFFFF"/>
        </w:rPr>
        <w:br/>
      </w:r>
    </w:p>
    <w:p w14:paraId="5A76E63A" w14:textId="77777777" w:rsidR="00DD1BDE" w:rsidRPr="004C3D3A"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Has the Transition Board retained consultants to conduct the financial assessment of transitioning PW to the locals and if so, which firms?</w:t>
      </w:r>
      <w:r>
        <w:rPr>
          <w:rStyle w:val="eop"/>
          <w:rFonts w:ascii="Avenir Next LT Pro" w:hAnsi="Avenir Next LT Pro"/>
          <w:color w:val="000000"/>
          <w:shd w:val="clear" w:color="auto" w:fill="FFFFFF"/>
        </w:rPr>
        <w:t> </w:t>
      </w:r>
      <w:r>
        <w:rPr>
          <w:rStyle w:val="eop"/>
          <w:rFonts w:ascii="Avenir Next LT Pro" w:hAnsi="Avenir Next LT Pro"/>
          <w:color w:val="000000"/>
          <w:shd w:val="clear" w:color="auto" w:fill="FFFFFF"/>
        </w:rPr>
        <w:br/>
      </w:r>
    </w:p>
    <w:p w14:paraId="1E6B299F" w14:textId="77777777" w:rsidR="00DD1BDE" w:rsidRPr="008319E9" w:rsidRDefault="00DD1BDE" w:rsidP="00DD1BDE">
      <w:pPr>
        <w:pStyle w:val="ListParagraph"/>
        <w:numPr>
          <w:ilvl w:val="0"/>
          <w:numId w:val="7"/>
        </w:numPr>
        <w:rPr>
          <w:rStyle w:val="normaltextrun"/>
          <w:rFonts w:ascii="Avenir Next LT Pro" w:hAnsi="Avenir Next LT Pro"/>
        </w:rPr>
      </w:pPr>
      <w:r>
        <w:rPr>
          <w:rStyle w:val="normaltextrun"/>
          <w:rFonts w:ascii="Avenir Next LT Pro" w:hAnsi="Avenir Next LT Pro"/>
          <w:color w:val="000000"/>
          <w:shd w:val="clear" w:color="auto" w:fill="FFFFFF"/>
        </w:rPr>
        <w:t xml:space="preserve">Will the costs associated with the retention of the two consultants be shared publicly?  Also, do you know who is responsible for costs associated with the consultants hired? </w:t>
      </w:r>
      <w:r>
        <w:rPr>
          <w:rStyle w:val="normaltextrun"/>
          <w:rFonts w:ascii="Avenir Next LT Pro" w:hAnsi="Avenir Next LT Pro"/>
          <w:color w:val="000000"/>
          <w:shd w:val="clear" w:color="auto" w:fill="FFFFFF"/>
        </w:rPr>
        <w:br/>
      </w:r>
    </w:p>
    <w:p w14:paraId="1028777B" w14:textId="77777777" w:rsidR="00DD1BDE" w:rsidRPr="0048596C" w:rsidRDefault="00DD1BDE" w:rsidP="00DD1BDE">
      <w:pPr>
        <w:pStyle w:val="ListParagraph"/>
        <w:numPr>
          <w:ilvl w:val="0"/>
          <w:numId w:val="7"/>
        </w:numPr>
        <w:rPr>
          <w:rStyle w:val="normaltextrun"/>
          <w:rFonts w:ascii="Avenir Next LT Pro" w:hAnsi="Avenir Next LT Pro"/>
        </w:rPr>
      </w:pPr>
      <w:r>
        <w:rPr>
          <w:rStyle w:val="normaltextrun"/>
          <w:rFonts w:ascii="Avenir Next LT Pro" w:hAnsi="Avenir Next LT Pro"/>
          <w:color w:val="000000"/>
          <w:shd w:val="clear" w:color="auto" w:fill="FFFFFF"/>
        </w:rPr>
        <w:t>What does a service board look like?</w:t>
      </w:r>
      <w:r>
        <w:rPr>
          <w:rStyle w:val="normaltextrun"/>
          <w:rFonts w:ascii="Avenir Next LT Pro" w:hAnsi="Avenir Next LT Pro"/>
          <w:color w:val="000000"/>
          <w:shd w:val="clear" w:color="auto" w:fill="FFFFFF"/>
        </w:rPr>
        <w:br/>
      </w:r>
    </w:p>
    <w:p w14:paraId="7B7C5E6E" w14:textId="77777777" w:rsidR="00DD1BDE" w:rsidRPr="00DE62FE"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 xml:space="preserve">I read an article written by Katherine </w:t>
      </w:r>
      <w:proofErr w:type="spellStart"/>
      <w:r>
        <w:rPr>
          <w:rStyle w:val="normaltextrun"/>
          <w:rFonts w:ascii="Avenir Next LT Pro" w:hAnsi="Avenir Next LT Pro"/>
          <w:color w:val="000000"/>
          <w:shd w:val="clear" w:color="auto" w:fill="FFFFFF"/>
        </w:rPr>
        <w:t>Declerq</w:t>
      </w:r>
      <w:proofErr w:type="spellEnd"/>
      <w:r>
        <w:rPr>
          <w:rStyle w:val="normaltextrun"/>
          <w:rFonts w:ascii="Avenir Next LT Pro" w:hAnsi="Avenir Next LT Pro"/>
          <w:color w:val="000000"/>
          <w:shd w:val="clear" w:color="auto" w:fill="FFFFFF"/>
        </w:rPr>
        <w:t xml:space="preserve"> regarding the compensation of the TB. $1200 for each board member (each day to a maximum of 320 days) &amp; $1500 for the Chair (same rules apply). She also mentioned that each member only gets half the per diem for any day that three hours or less is worked. For all the audits that the </w:t>
      </w:r>
      <w:proofErr w:type="spellStart"/>
      <w:r>
        <w:rPr>
          <w:rStyle w:val="normaltextrun"/>
          <w:rFonts w:ascii="Avenir Next LT Pro" w:hAnsi="Avenir Next LT Pro"/>
          <w:color w:val="000000"/>
          <w:shd w:val="clear" w:color="auto" w:fill="FFFFFF"/>
        </w:rPr>
        <w:t>RoP</w:t>
      </w:r>
      <w:proofErr w:type="spellEnd"/>
      <w:r>
        <w:rPr>
          <w:rStyle w:val="normaltextrun"/>
          <w:rFonts w:ascii="Avenir Next LT Pro" w:hAnsi="Avenir Next LT Pro"/>
          <w:color w:val="000000"/>
          <w:shd w:val="clear" w:color="auto" w:fill="FFFFFF"/>
        </w:rPr>
        <w:t xml:space="preserve"> gets &amp; the continued </w:t>
      </w:r>
      <w:proofErr w:type="spellStart"/>
      <w:r>
        <w:rPr>
          <w:rStyle w:val="normaltextrun"/>
          <w:rFonts w:ascii="Avenir Next LT Pro" w:hAnsi="Avenir Next LT Pro"/>
          <w:color w:val="000000"/>
          <w:shd w:val="clear" w:color="auto" w:fill="FFFFFF"/>
        </w:rPr>
        <w:t>scruntiny</w:t>
      </w:r>
      <w:proofErr w:type="spellEnd"/>
      <w:r>
        <w:rPr>
          <w:rStyle w:val="normaltextrun"/>
          <w:rFonts w:ascii="Avenir Next LT Pro" w:hAnsi="Avenir Next LT Pro"/>
          <w:color w:val="000000"/>
          <w:shd w:val="clear" w:color="auto" w:fill="FFFFFF"/>
        </w:rPr>
        <w:t xml:space="preserve"> we, </w:t>
      </w:r>
      <w:proofErr w:type="spellStart"/>
      <w:r>
        <w:rPr>
          <w:rStyle w:val="normaltextrun"/>
          <w:rFonts w:ascii="Avenir Next LT Pro" w:hAnsi="Avenir Next LT Pro"/>
          <w:color w:val="000000"/>
          <w:shd w:val="clear" w:color="auto" w:fill="FFFFFF"/>
        </w:rPr>
        <w:t>RoP</w:t>
      </w:r>
      <w:proofErr w:type="spellEnd"/>
      <w:r>
        <w:rPr>
          <w:rStyle w:val="normaltextrun"/>
          <w:rFonts w:ascii="Avenir Next LT Pro" w:hAnsi="Avenir Next LT Pro"/>
          <w:color w:val="000000"/>
          <w:shd w:val="clear" w:color="auto" w:fill="FFFFFF"/>
        </w:rPr>
        <w:t xml:space="preserve">, seem to be under, is anyone monitoring this massive per diem for these appointees? Or is it a case of the audit is only for how </w:t>
      </w:r>
      <w:proofErr w:type="spellStart"/>
      <w:r>
        <w:rPr>
          <w:rStyle w:val="normaltextrun"/>
          <w:rFonts w:ascii="Avenir Next LT Pro" w:hAnsi="Avenir Next LT Pro"/>
          <w:color w:val="000000"/>
          <w:shd w:val="clear" w:color="auto" w:fill="FFFFFF"/>
        </w:rPr>
        <w:t>RoP</w:t>
      </w:r>
      <w:proofErr w:type="spellEnd"/>
      <w:r>
        <w:rPr>
          <w:rStyle w:val="normaltextrun"/>
          <w:rFonts w:ascii="Avenir Next LT Pro" w:hAnsi="Avenir Next LT Pro"/>
          <w:color w:val="000000"/>
          <w:shd w:val="clear" w:color="auto" w:fill="FFFFFF"/>
        </w:rPr>
        <w:t xml:space="preserve"> spends $ not the Ford government? He's currently running advertisements on Bonnie Crombie's spending/taxing habits but, and I've told him this, he shouldn't spend his campaign talking about what she's doing or hasn't done, but what he's doing or is going to do. So back to my first question...does anyone from the TB ever indicate that they only worked three hours or is the $1200/$1500 up for grabs every time regardless of the tax dollars we're supposedly trying to save? Or is </w:t>
      </w:r>
      <w:proofErr w:type="spellStart"/>
      <w:r>
        <w:rPr>
          <w:rStyle w:val="normaltextrun"/>
          <w:rFonts w:ascii="Avenir Next LT Pro" w:hAnsi="Avenir Next LT Pro"/>
          <w:color w:val="000000"/>
          <w:shd w:val="clear" w:color="auto" w:fill="FFFFFF"/>
        </w:rPr>
        <w:t>RoP</w:t>
      </w:r>
      <w:proofErr w:type="spellEnd"/>
      <w:r>
        <w:rPr>
          <w:rStyle w:val="normaltextrun"/>
          <w:rFonts w:ascii="Avenir Next LT Pro" w:hAnsi="Avenir Next LT Pro"/>
          <w:color w:val="000000"/>
          <w:shd w:val="clear" w:color="auto" w:fill="FFFFFF"/>
        </w:rPr>
        <w:t xml:space="preserve"> the only one that </w:t>
      </w:r>
      <w:proofErr w:type="gramStart"/>
      <w:r>
        <w:rPr>
          <w:rStyle w:val="normaltextrun"/>
          <w:rFonts w:ascii="Avenir Next LT Pro" w:hAnsi="Avenir Next LT Pro"/>
          <w:color w:val="000000"/>
          <w:shd w:val="clear" w:color="auto" w:fill="FFFFFF"/>
        </w:rPr>
        <w:t>has to</w:t>
      </w:r>
      <w:proofErr w:type="gramEnd"/>
      <w:r>
        <w:rPr>
          <w:rStyle w:val="normaltextrun"/>
          <w:rFonts w:ascii="Avenir Next LT Pro" w:hAnsi="Avenir Next LT Pro"/>
          <w:color w:val="000000"/>
          <w:shd w:val="clear" w:color="auto" w:fill="FFFFFF"/>
        </w:rPr>
        <w:t xml:space="preserve"> account for every penny no matter how many times we hear that we're delivering quality services? Please advise and thank you in advance for your response. </w:t>
      </w:r>
      <w:r>
        <w:rPr>
          <w:rStyle w:val="eop"/>
          <w:rFonts w:ascii="Avenir Next LT Pro" w:hAnsi="Avenir Next LT Pro"/>
          <w:color w:val="000000"/>
          <w:shd w:val="clear" w:color="auto" w:fill="FFFFFF"/>
        </w:rPr>
        <w:t> </w:t>
      </w:r>
      <w:r>
        <w:rPr>
          <w:rStyle w:val="eop"/>
          <w:rFonts w:ascii="Avenir Next LT Pro" w:hAnsi="Avenir Next LT Pro"/>
          <w:color w:val="000000"/>
          <w:shd w:val="clear" w:color="auto" w:fill="FFFFFF"/>
        </w:rPr>
        <w:br/>
      </w:r>
    </w:p>
    <w:p w14:paraId="6D3F9D5E" w14:textId="77777777" w:rsidR="00DD1BDE" w:rsidRPr="00873F92" w:rsidRDefault="00DD1BDE" w:rsidP="00DD1BDE">
      <w:pPr>
        <w:pStyle w:val="ListParagraph"/>
        <w:numPr>
          <w:ilvl w:val="0"/>
          <w:numId w:val="7"/>
        </w:numPr>
        <w:rPr>
          <w:rStyle w:val="normaltextrun"/>
          <w:rFonts w:ascii="Avenir Next LT Pro" w:hAnsi="Avenir Next LT Pro"/>
        </w:rPr>
      </w:pPr>
      <w:r>
        <w:rPr>
          <w:rStyle w:val="normaltextrun"/>
          <w:rFonts w:ascii="Avenir Next LT Pro" w:hAnsi="Avenir Next LT Pro"/>
          <w:color w:val="000000"/>
          <w:shd w:val="clear" w:color="auto" w:fill="FFFFFF"/>
        </w:rPr>
        <w:t>Can you please share with the TB that we continue to lose great staff. late last year I lost a project manager and early this year I lost another senior project manager with over 10 plus years of experience. I appreciate your dedicated efforts.</w:t>
      </w:r>
      <w:r>
        <w:rPr>
          <w:rStyle w:val="normaltextrun"/>
          <w:rFonts w:ascii="Avenir Next LT Pro" w:hAnsi="Avenir Next LT Pro"/>
          <w:color w:val="000000"/>
          <w:shd w:val="clear" w:color="auto" w:fill="FFFFFF"/>
        </w:rPr>
        <w:br/>
      </w:r>
    </w:p>
    <w:p w14:paraId="3C84FF48" w14:textId="342810F7" w:rsidR="00DD1BDE" w:rsidRPr="00FE4084" w:rsidRDefault="00DD1BDE" w:rsidP="00DD1BDE">
      <w:pPr>
        <w:pStyle w:val="ListParagraph"/>
        <w:numPr>
          <w:ilvl w:val="0"/>
          <w:numId w:val="7"/>
        </w:numPr>
        <w:rPr>
          <w:rStyle w:val="normaltextrun"/>
          <w:rFonts w:ascii="Avenir Next LT Pro" w:hAnsi="Avenir Next LT Pro"/>
        </w:rPr>
      </w:pPr>
      <w:r w:rsidRPr="00873F92">
        <w:rPr>
          <w:rStyle w:val="normaltextrun"/>
          <w:rFonts w:ascii="Avenir Next LT Pro" w:hAnsi="Avenir Next LT Pro"/>
          <w:color w:val="000000"/>
          <w:shd w:val="clear" w:color="auto" w:fill="FFFFFF"/>
        </w:rPr>
        <w:t xml:space="preserve">Recommendations from the Transition Board are due to the Minister of Municipal Affairs and Housing by Spring 2024. </w:t>
      </w:r>
      <w:proofErr w:type="gramStart"/>
      <w:r w:rsidRPr="00873F92">
        <w:rPr>
          <w:rStyle w:val="normaltextrun"/>
          <w:rFonts w:ascii="Avenir Next LT Pro" w:hAnsi="Avenir Next LT Pro"/>
          <w:color w:val="000000"/>
          <w:shd w:val="clear" w:color="auto" w:fill="FFFFFF"/>
        </w:rPr>
        <w:t>At this time</w:t>
      </w:r>
      <w:proofErr w:type="gramEnd"/>
      <w:r w:rsidRPr="00873F92">
        <w:rPr>
          <w:rStyle w:val="normaltextrun"/>
          <w:rFonts w:ascii="Avenir Next LT Pro" w:hAnsi="Avenir Next LT Pro"/>
          <w:color w:val="000000"/>
          <w:shd w:val="clear" w:color="auto" w:fill="FFFFFF"/>
        </w:rPr>
        <w:t xml:space="preserve">, we do not know the full impact to staff, including staff who support Public Works and their programs/services. We will continue to advocate for clarity and timely communication for our staff with the Transition Board and will share updates as soon as we know more.  The provincial mandate also states that all other services are out of scope </w:t>
      </w:r>
      <w:proofErr w:type="gramStart"/>
      <w:r w:rsidRPr="00873F92">
        <w:rPr>
          <w:rStyle w:val="normaltextrun"/>
          <w:rFonts w:ascii="Avenir Next LT Pro" w:hAnsi="Avenir Next LT Pro"/>
          <w:color w:val="000000"/>
          <w:shd w:val="clear" w:color="auto" w:fill="FFFFFF"/>
        </w:rPr>
        <w:t>at this time</w:t>
      </w:r>
      <w:proofErr w:type="gramEnd"/>
      <w:r w:rsidRPr="00873F92">
        <w:rPr>
          <w:rStyle w:val="normaltextrun"/>
          <w:rFonts w:ascii="Avenir Next LT Pro" w:hAnsi="Avenir Next LT Pro"/>
          <w:color w:val="000000"/>
          <w:shd w:val="clear" w:color="auto" w:fill="FFFFFF"/>
        </w:rPr>
        <w:t>.</w:t>
      </w:r>
    </w:p>
    <w:p w14:paraId="554248CB" w14:textId="6FDD6A01" w:rsidR="00DD1BDE" w:rsidRPr="00FE4084" w:rsidRDefault="00DD1BDE" w:rsidP="00C87C85">
      <w:pPr>
        <w:pStyle w:val="Heading2"/>
        <w:rPr>
          <w:rStyle w:val="normaltextrun"/>
          <w:b w:val="0"/>
          <w:bCs/>
          <w:sz w:val="24"/>
          <w:szCs w:val="24"/>
          <w:shd w:val="clear" w:color="auto" w:fill="FFFFFF"/>
        </w:rPr>
      </w:pPr>
      <w:bookmarkStart w:id="12" w:name="_Employee_Communications"/>
      <w:bookmarkEnd w:id="12"/>
      <w:r>
        <w:rPr>
          <w:rStyle w:val="normaltextrun"/>
          <w:bCs/>
          <w:sz w:val="24"/>
          <w:szCs w:val="24"/>
          <w:shd w:val="clear" w:color="auto" w:fill="FFFFFF"/>
        </w:rPr>
        <w:t>Employee Communications</w:t>
      </w:r>
    </w:p>
    <w:p w14:paraId="6AEF7334" w14:textId="77777777" w:rsidR="00DD1BDE" w:rsidRPr="00BF0B12" w:rsidRDefault="00DD1BDE" w:rsidP="00DD1BDE">
      <w:pPr>
        <w:pStyle w:val="ListParagraph"/>
        <w:numPr>
          <w:ilvl w:val="0"/>
          <w:numId w:val="7"/>
        </w:numPr>
        <w:rPr>
          <w:rFonts w:ascii="Avenir Next LT Pro" w:hAnsi="Avenir Next LT Pro"/>
        </w:rPr>
      </w:pPr>
      <w:r w:rsidRPr="00BF0B12">
        <w:rPr>
          <w:rFonts w:ascii="Avenir Next LT Pro" w:hAnsi="Avenir Next LT Pro"/>
        </w:rPr>
        <w:t xml:space="preserve">A week goes </w:t>
      </w:r>
      <w:proofErr w:type="gramStart"/>
      <w:r w:rsidRPr="00BF0B12">
        <w:rPr>
          <w:rFonts w:ascii="Avenir Next LT Pro" w:hAnsi="Avenir Next LT Pro"/>
        </w:rPr>
        <w:t>by</w:t>
      </w:r>
      <w:proofErr w:type="gramEnd"/>
      <w:r w:rsidRPr="00BF0B12">
        <w:rPr>
          <w:rFonts w:ascii="Avenir Next LT Pro" w:hAnsi="Avenir Next LT Pro"/>
        </w:rPr>
        <w:t xml:space="preserve"> and we have zero update.  None of the questions-answers are being posted </w:t>
      </w:r>
      <w:proofErr w:type="gramStart"/>
      <w:r w:rsidRPr="00BF0B12">
        <w:rPr>
          <w:rFonts w:ascii="Avenir Next LT Pro" w:hAnsi="Avenir Next LT Pro"/>
        </w:rPr>
        <w:t>on line</w:t>
      </w:r>
      <w:proofErr w:type="gramEnd"/>
      <w:r w:rsidRPr="00BF0B12">
        <w:rPr>
          <w:rFonts w:ascii="Avenir Next LT Pro" w:hAnsi="Avenir Next LT Pro"/>
        </w:rPr>
        <w:t xml:space="preserve">.  No one comes and talks to staff one on one (not HR, not Commish, not Director).  No one is trying to break the information down or provide any assurance to staff.  This cannot go on any longer. </w:t>
      </w:r>
      <w:r w:rsidRPr="00BF0B12">
        <w:rPr>
          <w:rFonts w:ascii="Avenir Next LT Pro" w:hAnsi="Avenir Next LT Pro"/>
        </w:rPr>
        <w:br/>
      </w:r>
    </w:p>
    <w:p w14:paraId="7F237B76" w14:textId="77777777" w:rsidR="00DD1BDE" w:rsidRPr="00BF0B12" w:rsidRDefault="00DD1BDE" w:rsidP="00DD1BDE">
      <w:pPr>
        <w:pStyle w:val="ListParagraph"/>
        <w:numPr>
          <w:ilvl w:val="0"/>
          <w:numId w:val="7"/>
        </w:numPr>
        <w:rPr>
          <w:rFonts w:ascii="Avenir Next LT Pro" w:hAnsi="Avenir Next LT Pro"/>
        </w:rPr>
      </w:pPr>
      <w:r w:rsidRPr="00BF0B12">
        <w:rPr>
          <w:rFonts w:ascii="Avenir Next LT Pro" w:hAnsi="Avenir Next LT Pro"/>
        </w:rPr>
        <w:t xml:space="preserve">It appears the answers are not being updated on past questions.  New questions/answers </w:t>
      </w:r>
      <w:r>
        <w:rPr>
          <w:rFonts w:ascii="Avenir Next LT Pro" w:hAnsi="Avenir Next LT Pro"/>
        </w:rPr>
        <w:t xml:space="preserve">     </w:t>
      </w:r>
      <w:r w:rsidRPr="00BF0B12">
        <w:rPr>
          <w:rFonts w:ascii="Avenir Next LT Pro" w:hAnsi="Avenir Next LT Pro"/>
        </w:rPr>
        <w:t>are not being posted.  The information that is currently on-</w:t>
      </w:r>
      <w:proofErr w:type="spellStart"/>
      <w:r w:rsidRPr="00BF0B12">
        <w:rPr>
          <w:rFonts w:ascii="Avenir Next LT Pro" w:hAnsi="Avenir Next LT Pro"/>
        </w:rPr>
        <w:t>ine</w:t>
      </w:r>
      <w:proofErr w:type="spellEnd"/>
      <w:r w:rsidRPr="00BF0B12">
        <w:rPr>
          <w:rFonts w:ascii="Avenir Next LT Pro" w:hAnsi="Avenir Next LT Pro"/>
        </w:rPr>
        <w:t xml:space="preserve"> is not current as it was applied to pre-December 2023 announcement.  Who is advocating for and representing Public Works with the Transition Board - especially non-union staff?</w:t>
      </w:r>
      <w:r w:rsidRPr="00BF0B12">
        <w:rPr>
          <w:rFonts w:ascii="Avenir Next LT Pro" w:hAnsi="Avenir Next LT Pro"/>
        </w:rPr>
        <w:br/>
      </w:r>
    </w:p>
    <w:p w14:paraId="0F445B86" w14:textId="77777777" w:rsidR="00DD1BDE" w:rsidRPr="00BF0B12" w:rsidRDefault="00DD1BDE" w:rsidP="00DD1BDE">
      <w:pPr>
        <w:pStyle w:val="ListParagraph"/>
        <w:numPr>
          <w:ilvl w:val="0"/>
          <w:numId w:val="7"/>
        </w:numPr>
        <w:rPr>
          <w:rStyle w:val="eop"/>
          <w:rFonts w:ascii="Avenir Next LT Pro" w:hAnsi="Avenir Next LT Pro"/>
        </w:rPr>
      </w:pPr>
      <w:r w:rsidRPr="00BF0B12">
        <w:rPr>
          <w:rStyle w:val="normaltextrun"/>
          <w:rFonts w:ascii="Avenir Next LT Pro" w:hAnsi="Avenir Next LT Pro"/>
          <w:color w:val="000000"/>
          <w:shd w:val="clear" w:color="auto" w:fill="FFFFFF"/>
        </w:rPr>
        <w:t>Is it possible to have an FAQ section just for this remaining scope of transition? It is very difficult to navigate the current breakdown of questions many of which are no longer relevant since the whole Region is no longer being dissolved. This would allow those of us "still at risk" to be able to navigate the current information and possibly alleviate much of the confusion/misinformation.</w:t>
      </w:r>
      <w:r w:rsidRPr="00BF0B12">
        <w:rPr>
          <w:rStyle w:val="eop"/>
          <w:rFonts w:ascii="Avenir Next LT Pro" w:hAnsi="Avenir Next LT Pro"/>
          <w:color w:val="000000"/>
          <w:shd w:val="clear" w:color="auto" w:fill="FFFFFF"/>
        </w:rPr>
        <w:t> </w:t>
      </w:r>
    </w:p>
    <w:p w14:paraId="4C77EEAF" w14:textId="77777777" w:rsidR="00DD1BDE" w:rsidRPr="00BF0B12" w:rsidRDefault="00DD1BDE" w:rsidP="00DD1BDE">
      <w:pPr>
        <w:pStyle w:val="paragraph"/>
        <w:numPr>
          <w:ilvl w:val="0"/>
          <w:numId w:val="7"/>
        </w:numPr>
        <w:spacing w:before="0" w:beforeAutospacing="0" w:after="0" w:afterAutospacing="0"/>
        <w:textAlignment w:val="baseline"/>
        <w:rPr>
          <w:rFonts w:ascii="Avenir Next LT Pro" w:hAnsi="Avenir Next LT Pro" w:cs="Segoe UI"/>
          <w:sz w:val="22"/>
          <w:szCs w:val="22"/>
        </w:rPr>
      </w:pPr>
      <w:r w:rsidRPr="00BF0B12">
        <w:rPr>
          <w:rStyle w:val="normaltextrun"/>
          <w:rFonts w:ascii="Avenir Next LT Pro" w:hAnsi="Avenir Next LT Pro" w:cs="Segoe UI"/>
          <w:sz w:val="22"/>
          <w:szCs w:val="22"/>
        </w:rPr>
        <w:t xml:space="preserve">Feedback from my team is that they don’t want a reminder every 7 days that they might be losing their jobs.  That the brief quiet we had around Christmas and January allowed them to put this aside and think about other things.  That constant emails telling us nothing new are </w:t>
      </w:r>
      <w:proofErr w:type="gramStart"/>
      <w:r w:rsidRPr="00BF0B12">
        <w:rPr>
          <w:rStyle w:val="normaltextrun"/>
          <w:rFonts w:ascii="Avenir Next LT Pro" w:hAnsi="Avenir Next LT Pro" w:cs="Segoe UI"/>
          <w:sz w:val="22"/>
          <w:szCs w:val="22"/>
        </w:rPr>
        <w:t>actually causing</w:t>
      </w:r>
      <w:proofErr w:type="gramEnd"/>
      <w:r w:rsidRPr="00BF0B12">
        <w:rPr>
          <w:rStyle w:val="normaltextrun"/>
          <w:rFonts w:ascii="Avenir Next LT Pro" w:hAnsi="Avenir Next LT Pro" w:cs="Segoe UI"/>
          <w:sz w:val="22"/>
          <w:szCs w:val="22"/>
        </w:rPr>
        <w:t xml:space="preserve"> stress rather than relieving it.  I understand the </w:t>
      </w:r>
      <w:proofErr w:type="spellStart"/>
      <w:r w:rsidRPr="00BF0B12">
        <w:rPr>
          <w:rStyle w:val="normaltextrun"/>
          <w:rFonts w:ascii="Avenir Next LT Pro" w:hAnsi="Avenir Next LT Pro" w:cs="Segoe UI"/>
          <w:sz w:val="22"/>
          <w:szCs w:val="22"/>
        </w:rPr>
        <w:t>pAnonoosition</w:t>
      </w:r>
      <w:proofErr w:type="spellEnd"/>
      <w:r w:rsidRPr="00BF0B12">
        <w:rPr>
          <w:rStyle w:val="normaltextrun"/>
          <w:rFonts w:ascii="Avenir Next LT Pro" w:hAnsi="Avenir Next LT Pro" w:cs="Segoe UI"/>
          <w:sz w:val="22"/>
          <w:szCs w:val="22"/>
        </w:rPr>
        <w:t xml:space="preserve"> senior leadership is in trying to balance keeping us informed and it’s possible some staff prefer the multiple emails, but I haven’t spoken to anyone that feels that way.  They are also recommending that Chair, </w:t>
      </w:r>
      <w:proofErr w:type="gramStart"/>
      <w:r w:rsidRPr="00BF0B12">
        <w:rPr>
          <w:rStyle w:val="normaltextrun"/>
          <w:rFonts w:ascii="Avenir Next LT Pro" w:hAnsi="Avenir Next LT Pro" w:cs="Segoe UI"/>
          <w:sz w:val="22"/>
          <w:szCs w:val="22"/>
        </w:rPr>
        <w:t>Gary</w:t>
      </w:r>
      <w:proofErr w:type="gramEnd"/>
      <w:r w:rsidRPr="00BF0B12">
        <w:rPr>
          <w:rStyle w:val="normaltextrun"/>
          <w:rFonts w:ascii="Avenir Next LT Pro" w:hAnsi="Avenir Next LT Pro" w:cs="Segoe UI"/>
          <w:sz w:val="22"/>
          <w:szCs w:val="22"/>
        </w:rPr>
        <w:t xml:space="preserve"> and Kealy get together and send one united message vs 3 individual messages that are similar/same.  Every time an email comes out the flurry of discussion and speculation between staff starts up again. </w:t>
      </w:r>
      <w:r w:rsidRPr="00BF0B12">
        <w:rPr>
          <w:rStyle w:val="scxw256273897"/>
          <w:rFonts w:ascii="Avenir Next LT Pro" w:hAnsi="Avenir Next LT Pro" w:cs="Segoe UI"/>
          <w:sz w:val="22"/>
          <w:szCs w:val="22"/>
        </w:rPr>
        <w:t> </w:t>
      </w:r>
      <w:r w:rsidRPr="00BF0B12">
        <w:rPr>
          <w:rFonts w:ascii="Avenir Next LT Pro" w:hAnsi="Avenir Next LT Pro" w:cs="Segoe UI"/>
          <w:sz w:val="22"/>
          <w:szCs w:val="22"/>
        </w:rPr>
        <w:br/>
      </w:r>
      <w:r w:rsidRPr="00BF0B12">
        <w:rPr>
          <w:rStyle w:val="eop"/>
          <w:rFonts w:ascii="Avenir Next LT Pro" w:hAnsi="Avenir Next LT Pro" w:cs="Segoe UI"/>
          <w:sz w:val="22"/>
          <w:szCs w:val="22"/>
        </w:rPr>
        <w:t> </w:t>
      </w:r>
    </w:p>
    <w:p w14:paraId="300C8299" w14:textId="77777777" w:rsidR="00DD1BDE" w:rsidRPr="00BF0B12" w:rsidRDefault="00DD1BDE" w:rsidP="00DD1BDE">
      <w:pPr>
        <w:pStyle w:val="paragraph"/>
        <w:numPr>
          <w:ilvl w:val="0"/>
          <w:numId w:val="7"/>
        </w:numPr>
        <w:spacing w:before="0" w:beforeAutospacing="0" w:after="0" w:afterAutospacing="0"/>
        <w:textAlignment w:val="baseline"/>
        <w:rPr>
          <w:rFonts w:ascii="Avenir Next LT Pro" w:hAnsi="Avenir Next LT Pro" w:cs="Segoe UI"/>
          <w:sz w:val="22"/>
          <w:szCs w:val="22"/>
        </w:rPr>
      </w:pPr>
      <w:r w:rsidRPr="00BF0B12">
        <w:rPr>
          <w:rStyle w:val="normaltextrun"/>
          <w:rFonts w:ascii="Avenir Next LT Pro" w:hAnsi="Avenir Next LT Pro" w:cs="Segoe UI"/>
          <w:sz w:val="22"/>
          <w:szCs w:val="22"/>
        </w:rPr>
        <w:t xml:space="preserve">Staff are feeling very frustrated with the information they are receiving, and some have noted that the Chair and CAO emails looked like a cut and paste of each other - staff are expecting tailored messaging - Overall the leadership messages are creating exhaustion, </w:t>
      </w:r>
      <w:proofErr w:type="gramStart"/>
      <w:r w:rsidRPr="00BF0B12">
        <w:rPr>
          <w:rStyle w:val="normaltextrun"/>
          <w:rFonts w:ascii="Avenir Next LT Pro" w:hAnsi="Avenir Next LT Pro" w:cs="Segoe UI"/>
          <w:sz w:val="22"/>
          <w:szCs w:val="22"/>
        </w:rPr>
        <w:t>fatigue</w:t>
      </w:r>
      <w:proofErr w:type="gramEnd"/>
      <w:r w:rsidRPr="00BF0B12">
        <w:rPr>
          <w:rStyle w:val="normaltextrun"/>
          <w:rFonts w:ascii="Avenir Next LT Pro" w:hAnsi="Avenir Next LT Pro" w:cs="Segoe UI"/>
          <w:sz w:val="22"/>
          <w:szCs w:val="22"/>
        </w:rPr>
        <w:t xml:space="preserve"> and more stress about Transition.</w:t>
      </w:r>
      <w:r w:rsidRPr="00BF0B12">
        <w:rPr>
          <w:rStyle w:val="scxw256273897"/>
          <w:rFonts w:ascii="Avenir Next LT Pro" w:hAnsi="Avenir Next LT Pro" w:cs="Segoe UI"/>
          <w:sz w:val="22"/>
          <w:szCs w:val="22"/>
        </w:rPr>
        <w:t> </w:t>
      </w:r>
      <w:r w:rsidRPr="00BF0B12">
        <w:rPr>
          <w:rFonts w:ascii="Avenir Next LT Pro" w:hAnsi="Avenir Next LT Pro" w:cs="Segoe UI"/>
          <w:sz w:val="22"/>
          <w:szCs w:val="22"/>
        </w:rPr>
        <w:br/>
      </w:r>
      <w:r w:rsidRPr="00BF0B12">
        <w:rPr>
          <w:rStyle w:val="eop"/>
          <w:rFonts w:ascii="Avenir Next LT Pro" w:hAnsi="Avenir Next LT Pro" w:cs="Segoe UI"/>
          <w:sz w:val="22"/>
          <w:szCs w:val="22"/>
        </w:rPr>
        <w:t> </w:t>
      </w:r>
    </w:p>
    <w:p w14:paraId="6AFAE4F2" w14:textId="77777777" w:rsidR="00DD1BDE" w:rsidRPr="00BF0B12" w:rsidRDefault="00DD1BDE" w:rsidP="00DD1BDE">
      <w:pPr>
        <w:pStyle w:val="paragraph"/>
        <w:numPr>
          <w:ilvl w:val="0"/>
          <w:numId w:val="7"/>
        </w:numPr>
        <w:spacing w:before="0" w:beforeAutospacing="0" w:after="0" w:afterAutospacing="0"/>
        <w:textAlignment w:val="baseline"/>
        <w:rPr>
          <w:rFonts w:ascii="Avenir Next LT Pro" w:hAnsi="Avenir Next LT Pro" w:cs="Segoe UI"/>
          <w:sz w:val="22"/>
          <w:szCs w:val="22"/>
        </w:rPr>
      </w:pPr>
      <w:r w:rsidRPr="00BF0B12">
        <w:rPr>
          <w:rStyle w:val="normaltextrun"/>
          <w:rFonts w:ascii="Avenir Next LT Pro" w:hAnsi="Avenir Next LT Pro" w:cs="Segoe UI"/>
          <w:sz w:val="22"/>
          <w:szCs w:val="22"/>
        </w:rPr>
        <w:t>Staff are sharing that they find it annoying to get emails from Chair/CAO/Commissioner that all say the same thing about Transition and further, the messages don’t' communicate any new information - Staff really want to hear from the leadership about the Transition timeline, the Transition work plan and information that helps them understand what will happen to them/their roles once Transition is announced and through to implementation - Any other information they feel is like speculation at this point.</w:t>
      </w:r>
      <w:r w:rsidRPr="00BF0B12">
        <w:rPr>
          <w:rStyle w:val="scxw256273897"/>
          <w:rFonts w:ascii="Avenir Next LT Pro" w:hAnsi="Avenir Next LT Pro" w:cs="Segoe UI"/>
          <w:sz w:val="22"/>
          <w:szCs w:val="22"/>
        </w:rPr>
        <w:t> </w:t>
      </w:r>
      <w:r w:rsidRPr="00BF0B12">
        <w:rPr>
          <w:rFonts w:ascii="Avenir Next LT Pro" w:hAnsi="Avenir Next LT Pro" w:cs="Segoe UI"/>
          <w:sz w:val="22"/>
          <w:szCs w:val="22"/>
        </w:rPr>
        <w:br/>
      </w:r>
      <w:r w:rsidRPr="00BF0B12">
        <w:rPr>
          <w:rStyle w:val="eop"/>
          <w:rFonts w:ascii="Avenir Next LT Pro" w:hAnsi="Avenir Next LT Pro" w:cs="Segoe UI"/>
          <w:sz w:val="22"/>
          <w:szCs w:val="22"/>
        </w:rPr>
        <w:t> </w:t>
      </w:r>
    </w:p>
    <w:p w14:paraId="362E0F0D" w14:textId="77777777" w:rsidR="00DD1BDE" w:rsidRPr="00BF0B12" w:rsidRDefault="00DD1BDE" w:rsidP="00DD1BDE">
      <w:pPr>
        <w:pStyle w:val="paragraph"/>
        <w:numPr>
          <w:ilvl w:val="0"/>
          <w:numId w:val="7"/>
        </w:numPr>
        <w:spacing w:before="0" w:beforeAutospacing="0" w:after="0" w:afterAutospacing="0"/>
        <w:textAlignment w:val="baseline"/>
        <w:rPr>
          <w:rFonts w:ascii="Avenir Next LT Pro" w:hAnsi="Avenir Next LT Pro" w:cs="Segoe UI"/>
          <w:sz w:val="22"/>
          <w:szCs w:val="22"/>
        </w:rPr>
      </w:pPr>
      <w:r w:rsidRPr="00BF0B12">
        <w:rPr>
          <w:rStyle w:val="normaltextrun"/>
          <w:rFonts w:ascii="Avenir Next LT Pro" w:hAnsi="Avenir Next LT Pro" w:cs="Segoe UI"/>
          <w:sz w:val="22"/>
          <w:szCs w:val="22"/>
        </w:rPr>
        <w:t xml:space="preserve">Regarding Town Hall meetings, bargaining staff appreciate leadership talking to them but it's </w:t>
      </w:r>
      <w:proofErr w:type="gramStart"/>
      <w:r w:rsidRPr="00BF0B12">
        <w:rPr>
          <w:rStyle w:val="normaltextrun"/>
          <w:rFonts w:ascii="Avenir Next LT Pro" w:hAnsi="Avenir Next LT Pro" w:cs="Segoe UI"/>
          <w:sz w:val="22"/>
          <w:szCs w:val="22"/>
        </w:rPr>
        <w:t>really important</w:t>
      </w:r>
      <w:proofErr w:type="gramEnd"/>
      <w:r w:rsidRPr="00BF0B12">
        <w:rPr>
          <w:rStyle w:val="normaltextrun"/>
          <w:rFonts w:ascii="Avenir Next LT Pro" w:hAnsi="Avenir Next LT Pro" w:cs="Segoe UI"/>
          <w:sz w:val="22"/>
          <w:szCs w:val="22"/>
        </w:rPr>
        <w:t xml:space="preserve"> to have something NEW to tell them.  They are asking that leadership be mindful of this as their feelings are "thanks, but don't bother us if nothing new is to be shared.</w:t>
      </w:r>
      <w:r w:rsidRPr="00BF0B12">
        <w:rPr>
          <w:rStyle w:val="eop"/>
          <w:rFonts w:ascii="Avenir Next LT Pro" w:hAnsi="Avenir Next LT Pro" w:cs="Segoe UI"/>
          <w:sz w:val="22"/>
          <w:szCs w:val="22"/>
        </w:rPr>
        <w:t> </w:t>
      </w:r>
      <w:r>
        <w:rPr>
          <w:rStyle w:val="eop"/>
          <w:rFonts w:ascii="Avenir Next LT Pro" w:hAnsi="Avenir Next LT Pro" w:cs="Segoe UI"/>
          <w:sz w:val="22"/>
          <w:szCs w:val="22"/>
        </w:rPr>
        <w:br/>
      </w:r>
    </w:p>
    <w:p w14:paraId="2004385F" w14:textId="77777777" w:rsidR="00DD1BDE" w:rsidRPr="00BF0B12" w:rsidRDefault="00DD1BDE" w:rsidP="00DD1BDE">
      <w:pPr>
        <w:pStyle w:val="paragraph"/>
        <w:numPr>
          <w:ilvl w:val="0"/>
          <w:numId w:val="7"/>
        </w:numPr>
        <w:spacing w:before="0" w:beforeAutospacing="0" w:after="0" w:afterAutospacing="0"/>
        <w:textAlignment w:val="baseline"/>
        <w:rPr>
          <w:rFonts w:ascii="Avenir Next LT Pro" w:hAnsi="Avenir Next LT Pro" w:cs="Segoe UI"/>
          <w:sz w:val="22"/>
          <w:szCs w:val="22"/>
        </w:rPr>
      </w:pPr>
      <w:r w:rsidRPr="00BF0B12">
        <w:rPr>
          <w:rStyle w:val="normaltextrun"/>
          <w:rFonts w:ascii="Avenir Next LT Pro" w:hAnsi="Avenir Next LT Pro" w:cs="Segoe UI"/>
          <w:sz w:val="22"/>
          <w:szCs w:val="22"/>
        </w:rPr>
        <w:t>Trust is factoring into many discussions - staff are losing faith in the leadership - they feel as though everyone is speaking the truth and Peel leadership is not - they feel they are being told what they need to be told only for the purpose of the leadership "just wanting to keep me here.</w:t>
      </w:r>
      <w:r w:rsidRPr="00BF0B12">
        <w:rPr>
          <w:rStyle w:val="scxw256273897"/>
          <w:rFonts w:ascii="Avenir Next LT Pro" w:hAnsi="Avenir Next LT Pro" w:cs="Segoe UI"/>
          <w:sz w:val="22"/>
          <w:szCs w:val="22"/>
        </w:rPr>
        <w:t> </w:t>
      </w:r>
      <w:r w:rsidRPr="00BF0B12">
        <w:rPr>
          <w:rFonts w:ascii="Avenir Next LT Pro" w:hAnsi="Avenir Next LT Pro" w:cs="Segoe UI"/>
          <w:sz w:val="22"/>
          <w:szCs w:val="22"/>
        </w:rPr>
        <w:br/>
      </w:r>
    </w:p>
    <w:p w14:paraId="5CF35566" w14:textId="77777777" w:rsidR="00DD1BDE" w:rsidRPr="00F34BDB" w:rsidRDefault="00DD1BDE" w:rsidP="00DD1BDE">
      <w:pPr>
        <w:pStyle w:val="ListParagraph"/>
        <w:numPr>
          <w:ilvl w:val="0"/>
          <w:numId w:val="7"/>
        </w:numPr>
        <w:rPr>
          <w:rStyle w:val="eop"/>
          <w:rFonts w:ascii="Avenir Next LT Pro" w:hAnsi="Avenir Next LT Pro"/>
        </w:rPr>
      </w:pPr>
      <w:r>
        <w:rPr>
          <w:rStyle w:val="normaltextrun"/>
          <w:rFonts w:ascii="Avenir Next LT Pro" w:hAnsi="Avenir Next LT Pro"/>
          <w:color w:val="000000"/>
          <w:shd w:val="clear" w:color="auto" w:fill="FFFFFF"/>
        </w:rPr>
        <w:t>Please bring HR, Commissioner and CAO to PW staff and have a direct discussion to address questions/concerns.  The emails are not very helpful than one-on-one discussion.  The website is lacking updated information and recent questions are not being answered.  Thank you.</w:t>
      </w:r>
      <w:r>
        <w:rPr>
          <w:rStyle w:val="eop"/>
          <w:rFonts w:ascii="Avenir Next LT Pro" w:hAnsi="Avenir Next LT Pro"/>
          <w:color w:val="000000"/>
          <w:shd w:val="clear" w:color="auto" w:fill="FFFFFF"/>
        </w:rPr>
        <w:t> </w:t>
      </w:r>
      <w:r>
        <w:rPr>
          <w:rStyle w:val="eop"/>
          <w:rFonts w:ascii="Avenir Next LT Pro" w:hAnsi="Avenir Next LT Pro"/>
          <w:color w:val="000000"/>
          <w:shd w:val="clear" w:color="auto" w:fill="FFFFFF"/>
        </w:rPr>
        <w:br/>
      </w:r>
    </w:p>
    <w:p w14:paraId="7E200F6E" w14:textId="77777777" w:rsidR="00DD1BDE" w:rsidRPr="00E40181" w:rsidRDefault="00DD1BDE" w:rsidP="00DD1BDE">
      <w:pPr>
        <w:pStyle w:val="ListParagraph"/>
        <w:numPr>
          <w:ilvl w:val="0"/>
          <w:numId w:val="7"/>
        </w:numPr>
        <w:rPr>
          <w:rFonts w:ascii="Avenir Next LT Pro" w:hAnsi="Avenir Next LT Pro"/>
        </w:rPr>
      </w:pPr>
      <w:r w:rsidRPr="00E40181">
        <w:rPr>
          <w:rFonts w:ascii="Avenir Next LT Pro" w:hAnsi="Avenir Next LT Pro"/>
        </w:rPr>
        <w:t xml:space="preserve">Holding Employee Appreciation Month in March doesn't connect well for many in Transportation - for bargaining staff working winter shifts until March 31 find that the Region hosting Employee Appreciation Month in March doesn't respect them and their contributions - Please consider hosting/extending events into another month - for example Transportation bargaining staff are back in on day shifts in </w:t>
      </w:r>
      <w:proofErr w:type="spellStart"/>
      <w:r w:rsidRPr="00E40181">
        <w:rPr>
          <w:rFonts w:ascii="Avenir Next LT Pro" w:hAnsi="Avenir Next LT Pro"/>
        </w:rPr>
        <w:t>AprilManagers</w:t>
      </w:r>
      <w:proofErr w:type="spellEnd"/>
      <w:r w:rsidRPr="00E40181">
        <w:rPr>
          <w:rFonts w:ascii="Avenir Next LT Pro" w:hAnsi="Avenir Next LT Pro"/>
        </w:rPr>
        <w:t xml:space="preserve"> are receiving many questions related to retention bonuses - there's an ask for Kealy/Gary to prepare for questions related to retention bonus at the Town Hall meetings.</w:t>
      </w:r>
      <w:r w:rsidRPr="00E40181">
        <w:rPr>
          <w:rFonts w:ascii="Avenir Next LT Pro" w:hAnsi="Avenir Next LT Pro"/>
        </w:rPr>
        <w:br/>
      </w:r>
    </w:p>
    <w:p w14:paraId="2EFCE5F3" w14:textId="77777777" w:rsidR="00DD1BDE" w:rsidRPr="00797075" w:rsidRDefault="00DD1BDE" w:rsidP="00DD1BDE">
      <w:pPr>
        <w:pStyle w:val="ListParagraph"/>
        <w:numPr>
          <w:ilvl w:val="0"/>
          <w:numId w:val="7"/>
        </w:numPr>
        <w:rPr>
          <w:rFonts w:ascii="Avenir Next LT Pro" w:hAnsi="Avenir Next LT Pro"/>
        </w:rPr>
      </w:pPr>
      <w:r w:rsidRPr="00634467">
        <w:t>Staff feel that important services and work in areas like transportation does not get mentioned when the Chair/CAO communicate/talk about good things Peel does.  Please be mindful to include all service areas</w:t>
      </w:r>
      <w:r>
        <w:br/>
      </w:r>
    </w:p>
    <w:p w14:paraId="370E5FD6" w14:textId="1713DBA1" w:rsidR="00DD1BDE" w:rsidRPr="00FE4084" w:rsidRDefault="00DD1BDE" w:rsidP="00C87C85">
      <w:pPr>
        <w:pStyle w:val="Heading2"/>
        <w:rPr>
          <w:rStyle w:val="normaltextrun"/>
          <w:b w:val="0"/>
          <w:bCs/>
          <w:sz w:val="24"/>
          <w:szCs w:val="24"/>
          <w:shd w:val="clear" w:color="auto" w:fill="FFFFFF"/>
        </w:rPr>
      </w:pPr>
      <w:bookmarkStart w:id="13" w:name="_Psychological_Health,_Safety,"/>
      <w:bookmarkEnd w:id="13"/>
      <w:r>
        <w:rPr>
          <w:rStyle w:val="normaltextrun"/>
          <w:bCs/>
          <w:sz w:val="24"/>
          <w:szCs w:val="24"/>
          <w:shd w:val="clear" w:color="auto" w:fill="FFFFFF"/>
        </w:rPr>
        <w:t>Psychological Health, Safety, and Wellness</w:t>
      </w:r>
    </w:p>
    <w:p w14:paraId="3D7F764D" w14:textId="77777777" w:rsidR="00DD1BDE" w:rsidRDefault="00DD1BDE" w:rsidP="00DD1BDE">
      <w:pPr>
        <w:pStyle w:val="ListParagraph"/>
        <w:numPr>
          <w:ilvl w:val="0"/>
          <w:numId w:val="7"/>
        </w:numPr>
        <w:rPr>
          <w:rFonts w:ascii="Avenir Next LT Pro" w:hAnsi="Avenir Next LT Pro"/>
        </w:rPr>
      </w:pPr>
      <w:r w:rsidRPr="0D7AF921">
        <w:rPr>
          <w:rFonts w:ascii="Avenir Next LT Pro" w:hAnsi="Avenir Next LT Pro"/>
        </w:rPr>
        <w:t>Are strategies to enhance employee health benefits being considered for staff affected by the Transition review?  For example, staff are interested in more personalized benefits such as fitness memberships/discounts, enhanced massage/physiotherapy/chiropractic benefits and are looking for flexibility in being able to choose which benefits are most important to themselves e.g., physical health vs. mental health (something like a Health Spending Account)?</w:t>
      </w:r>
      <w:r>
        <w:br/>
      </w:r>
    </w:p>
    <w:p w14:paraId="5DEA2E7B" w14:textId="5E2A47DD" w:rsidR="00DD1BDE" w:rsidRPr="00D35DDB" w:rsidRDefault="00DD1BDE" w:rsidP="00DD1BDE">
      <w:pPr>
        <w:pStyle w:val="ListParagraph"/>
        <w:numPr>
          <w:ilvl w:val="0"/>
          <w:numId w:val="7"/>
        </w:numPr>
        <w:rPr>
          <w:rFonts w:ascii="Avenir Next LT Pro" w:hAnsi="Avenir Next LT Pro"/>
        </w:rPr>
      </w:pPr>
      <w:r w:rsidRPr="0D7AF921">
        <w:rPr>
          <w:rFonts w:ascii="Avenir Next LT Pro" w:hAnsi="Avenir Next LT Pro"/>
        </w:rPr>
        <w:t>Employees would like to know if there is a possibility to increase the health spending account as more of their Frontline staff would benefit from physical supports (massage therapy, chiropractor etc.)</w:t>
      </w:r>
      <w:r w:rsidR="004D607E">
        <w:rPr>
          <w:rFonts w:ascii="Avenir Next LT Pro" w:hAnsi="Avenir Next LT Pro"/>
        </w:rPr>
        <w:br/>
      </w:r>
    </w:p>
    <w:p w14:paraId="7C05FB99" w14:textId="2BD9D0C1" w:rsidR="00DD1BDE" w:rsidRPr="007E36B1" w:rsidRDefault="00DD1BDE" w:rsidP="00C87C85">
      <w:pPr>
        <w:pStyle w:val="Heading2"/>
        <w:rPr>
          <w:rStyle w:val="normaltextrun"/>
          <w:bCs/>
          <w:sz w:val="24"/>
          <w:szCs w:val="24"/>
        </w:rPr>
      </w:pPr>
      <w:bookmarkStart w:id="14" w:name="_Hiring/Retention_1"/>
      <w:bookmarkEnd w:id="14"/>
      <w:r w:rsidRPr="00D35DDB">
        <w:rPr>
          <w:rStyle w:val="normaltextrun"/>
          <w:bCs/>
          <w:sz w:val="24"/>
          <w:szCs w:val="24"/>
          <w:shd w:val="clear" w:color="auto" w:fill="FFFFFF"/>
        </w:rPr>
        <w:t xml:space="preserve">Hiring/Retention </w:t>
      </w:r>
    </w:p>
    <w:p w14:paraId="0C921166" w14:textId="77777777" w:rsidR="00DD1BDE" w:rsidRPr="00F34BDB" w:rsidRDefault="00DD1BDE" w:rsidP="00DD1BDE">
      <w:pPr>
        <w:pStyle w:val="ListParagraph"/>
        <w:numPr>
          <w:ilvl w:val="0"/>
          <w:numId w:val="7"/>
        </w:numPr>
        <w:rPr>
          <w:rStyle w:val="eop"/>
          <w:rFonts w:ascii="Avenir Next LT Pro" w:hAnsi="Avenir Next LT Pro"/>
        </w:rPr>
      </w:pPr>
      <w:r w:rsidRPr="00F34BDB">
        <w:rPr>
          <w:rStyle w:val="eop"/>
          <w:rFonts w:ascii="Avenir Next LT Pro" w:hAnsi="Avenir Next LT Pro"/>
          <w:color w:val="000000"/>
          <w:shd w:val="clear" w:color="auto" w:fill="FFFFFF"/>
        </w:rPr>
        <w:t>Staff worried about stricter hiring requirements at the local municipalities (e.g. project managers at the cities of Mississauga and Brampton required to have a P. Eng whereas that is not the case at Peel) - staff are concerned they won't be eligible for equivalent positions at the local municipalities - Staff want to hear from leadership what the hiring process be like and the transition staffing plan and what is the Region's position on it</w:t>
      </w:r>
      <w:r>
        <w:rPr>
          <w:rStyle w:val="eop"/>
          <w:rFonts w:ascii="Avenir Next LT Pro" w:hAnsi="Avenir Next LT Pro"/>
          <w:color w:val="000000"/>
          <w:shd w:val="clear" w:color="auto" w:fill="FFFFFF"/>
        </w:rPr>
        <w:br/>
      </w:r>
    </w:p>
    <w:p w14:paraId="5AB2306C" w14:textId="77777777" w:rsidR="00DD1BDE" w:rsidRPr="00634467" w:rsidRDefault="00DD1BDE" w:rsidP="00DD1BDE">
      <w:pPr>
        <w:pStyle w:val="ListParagraph"/>
        <w:numPr>
          <w:ilvl w:val="0"/>
          <w:numId w:val="7"/>
        </w:numPr>
        <w:rPr>
          <w:rStyle w:val="eop"/>
          <w:rFonts w:ascii="Avenir Next LT Pro" w:hAnsi="Avenir Next LT Pro"/>
        </w:rPr>
      </w:pPr>
      <w:r w:rsidRPr="00F34BDB">
        <w:rPr>
          <w:rStyle w:val="eop"/>
          <w:rFonts w:ascii="Avenir Next LT Pro" w:hAnsi="Avenir Next LT Pro"/>
          <w:color w:val="000000"/>
          <w:shd w:val="clear" w:color="auto" w:fill="FFFFFF"/>
        </w:rPr>
        <w:t>Most staff want to know the staffing plan - losing faith in system because they are hearing about what happens to Peel through the media or local politician's first - what has been the update from CAO's meeting - staff want to know more from our leaders about what is happening</w:t>
      </w:r>
      <w:r>
        <w:rPr>
          <w:rStyle w:val="eop"/>
          <w:rFonts w:ascii="Avenir Next LT Pro" w:hAnsi="Avenir Next LT Pro"/>
          <w:color w:val="000000"/>
          <w:shd w:val="clear" w:color="auto" w:fill="FFFFFF"/>
        </w:rPr>
        <w:br/>
      </w:r>
    </w:p>
    <w:p w14:paraId="00F88C2F" w14:textId="77777777" w:rsidR="00DD1BDE" w:rsidRPr="00634467"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color w:val="000000"/>
          <w:shd w:val="clear" w:color="auto" w:fill="FFFFFF"/>
        </w:rPr>
        <w:t>When can we expect HR to provide a script regarding the Transition Board's review of Peel's Public Works Department for hiring managers to refer to during interviews?</w:t>
      </w:r>
      <w:r>
        <w:rPr>
          <w:rStyle w:val="eop"/>
          <w:rFonts w:ascii="Avenir Next LT Pro" w:hAnsi="Avenir Next LT Pro"/>
          <w:color w:val="000000"/>
          <w:shd w:val="clear" w:color="auto" w:fill="FFFFFF"/>
        </w:rPr>
        <w:br/>
      </w:r>
    </w:p>
    <w:p w14:paraId="5A269E98" w14:textId="77777777" w:rsidR="00DD1BDE" w:rsidRPr="00634467"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color w:val="000000"/>
          <w:shd w:val="clear" w:color="auto" w:fill="FFFFFF"/>
        </w:rPr>
        <w:t xml:space="preserve">When will HR provide a communication/key message about the TB Mandate for hiring managers to include during the interview process?  </w:t>
      </w:r>
      <w:r>
        <w:rPr>
          <w:rStyle w:val="eop"/>
          <w:rFonts w:ascii="Avenir Next LT Pro" w:hAnsi="Avenir Next LT Pro"/>
          <w:color w:val="000000"/>
          <w:shd w:val="clear" w:color="auto" w:fill="FFFFFF"/>
        </w:rPr>
        <w:br/>
      </w:r>
    </w:p>
    <w:p w14:paraId="169F1DEA" w14:textId="77777777" w:rsidR="00DD1BDE" w:rsidRPr="00634467"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color w:val="000000"/>
          <w:shd w:val="clear" w:color="auto" w:fill="FFFFFF"/>
        </w:rPr>
        <w:t xml:space="preserve">CRP is becoming more of an issue as we are seeing potential movement with staff particularly in our </w:t>
      </w:r>
      <w:proofErr w:type="gramStart"/>
      <w:r w:rsidRPr="00634467">
        <w:rPr>
          <w:rStyle w:val="eop"/>
          <w:rFonts w:ascii="Avenir Next LT Pro" w:hAnsi="Avenir Next LT Pro"/>
          <w:color w:val="000000"/>
          <w:shd w:val="clear" w:color="auto" w:fill="FFFFFF"/>
        </w:rPr>
        <w:t>Division</w:t>
      </w:r>
      <w:proofErr w:type="gramEnd"/>
      <w:r w:rsidRPr="00634467">
        <w:rPr>
          <w:rStyle w:val="eop"/>
          <w:rFonts w:ascii="Avenir Next LT Pro" w:hAnsi="Avenir Next LT Pro"/>
          <w:color w:val="000000"/>
          <w:shd w:val="clear" w:color="auto" w:fill="FFFFFF"/>
        </w:rPr>
        <w:t>.  Are there plans to revisit which position is eligible for CRP?  If changing positions, can staff take CRP with them?</w:t>
      </w:r>
      <w:r>
        <w:rPr>
          <w:rStyle w:val="eop"/>
          <w:rFonts w:ascii="Avenir Next LT Pro" w:hAnsi="Avenir Next LT Pro"/>
          <w:color w:val="000000"/>
          <w:shd w:val="clear" w:color="auto" w:fill="FFFFFF"/>
        </w:rPr>
        <w:br/>
      </w:r>
    </w:p>
    <w:p w14:paraId="714B6023" w14:textId="77777777" w:rsidR="00DD1BDE" w:rsidRPr="005C5ED1" w:rsidRDefault="00DD1BDE" w:rsidP="00DD1BDE">
      <w:pPr>
        <w:pStyle w:val="ListParagraph"/>
        <w:numPr>
          <w:ilvl w:val="0"/>
          <w:numId w:val="7"/>
        </w:numPr>
        <w:rPr>
          <w:rStyle w:val="eop"/>
          <w:rFonts w:ascii="Avenir Next LT Pro" w:hAnsi="Avenir Next LT Pro"/>
        </w:rPr>
      </w:pPr>
      <w:r w:rsidRPr="00634467">
        <w:rPr>
          <w:rStyle w:val="eop"/>
          <w:rFonts w:ascii="Avenir Next LT Pro" w:hAnsi="Avenir Next LT Pro"/>
          <w:color w:val="000000"/>
          <w:shd w:val="clear" w:color="auto" w:fill="FFFFFF"/>
        </w:rPr>
        <w:t>If/when the Transition is confirmed and a timeline announced, will there be a strategy to determine whether or not to continue trying to fill positions (</w:t>
      </w:r>
      <w:proofErr w:type="gramStart"/>
      <w:r w:rsidRPr="00634467">
        <w:rPr>
          <w:rStyle w:val="eop"/>
          <w:rFonts w:ascii="Avenir Next LT Pro" w:hAnsi="Avenir Next LT Pro"/>
          <w:color w:val="000000"/>
          <w:shd w:val="clear" w:color="auto" w:fill="FFFFFF"/>
        </w:rPr>
        <w:t>e.g.</w:t>
      </w:r>
      <w:proofErr w:type="gramEnd"/>
      <w:r w:rsidRPr="00634467">
        <w:rPr>
          <w:rStyle w:val="eop"/>
          <w:rFonts w:ascii="Avenir Next LT Pro" w:hAnsi="Avenir Next LT Pro"/>
          <w:color w:val="000000"/>
          <w:shd w:val="clear" w:color="auto" w:fill="FFFFFF"/>
        </w:rPr>
        <w:t xml:space="preserve"> transition date announced "x" months away, at what point / which conditions do we cease recruitment for open positions)?  </w:t>
      </w:r>
      <w:r>
        <w:rPr>
          <w:rStyle w:val="eop"/>
          <w:rFonts w:ascii="Avenir Next LT Pro" w:hAnsi="Avenir Next LT Pro"/>
          <w:color w:val="000000"/>
          <w:shd w:val="clear" w:color="auto" w:fill="FFFFFF"/>
        </w:rPr>
        <w:br/>
      </w:r>
    </w:p>
    <w:p w14:paraId="73B41F84" w14:textId="77777777" w:rsidR="00DD1BDE" w:rsidRPr="005C5ED1"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 xml:space="preserve">Given the lower tiers all pay differently for the same positions - Do we know if there will be a review of positions/salaries to ensure there is consistency across the board ? </w:t>
      </w:r>
      <w:proofErr w:type="gramStart"/>
      <w:r w:rsidRPr="005C5ED1">
        <w:rPr>
          <w:rStyle w:val="eop"/>
          <w:rFonts w:ascii="Avenir Next LT Pro" w:hAnsi="Avenir Next LT Pro"/>
          <w:color w:val="000000"/>
          <w:shd w:val="clear" w:color="auto" w:fill="FFFFFF"/>
        </w:rPr>
        <w:t>E.g.</w:t>
      </w:r>
      <w:proofErr w:type="gramEnd"/>
      <w:r w:rsidRPr="005C5ED1">
        <w:rPr>
          <w:rStyle w:val="eop"/>
          <w:rFonts w:ascii="Avenir Next LT Pro" w:hAnsi="Avenir Next LT Pro"/>
          <w:color w:val="000000"/>
          <w:shd w:val="clear" w:color="auto" w:fill="FFFFFF"/>
        </w:rPr>
        <w:t xml:space="preserve"> the City of Mississauga salary band is higher than both Caledon and Brampton.</w:t>
      </w:r>
      <w:r>
        <w:rPr>
          <w:rStyle w:val="eop"/>
          <w:rFonts w:ascii="Avenir Next LT Pro" w:hAnsi="Avenir Next LT Pro"/>
          <w:color w:val="000000"/>
          <w:shd w:val="clear" w:color="auto" w:fill="FFFFFF"/>
        </w:rPr>
        <w:br/>
      </w:r>
    </w:p>
    <w:p w14:paraId="6029EE15" w14:textId="77777777" w:rsidR="00DD1BDE" w:rsidRPr="005D1F14"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 xml:space="preserve">Managers </w:t>
      </w:r>
      <w:proofErr w:type="gramStart"/>
      <w:r w:rsidRPr="005C5ED1">
        <w:rPr>
          <w:rStyle w:val="eop"/>
          <w:rFonts w:ascii="Avenir Next LT Pro" w:hAnsi="Avenir Next LT Pro"/>
          <w:color w:val="000000"/>
          <w:shd w:val="clear" w:color="auto" w:fill="FFFFFF"/>
        </w:rPr>
        <w:t>in the midst of</w:t>
      </w:r>
      <w:proofErr w:type="gramEnd"/>
      <w:r w:rsidRPr="005C5ED1">
        <w:rPr>
          <w:rStyle w:val="eop"/>
          <w:rFonts w:ascii="Avenir Next LT Pro" w:hAnsi="Avenir Next LT Pro"/>
          <w:color w:val="000000"/>
          <w:shd w:val="clear" w:color="auto" w:fill="FFFFFF"/>
        </w:rPr>
        <w:t xml:space="preserve"> recruitment are now being told by their HR recruiters that Transportation roles can only be filled by contracts, not full-time positions.  Can HR clarify if this is the process since different than direction over the past few weeks.</w:t>
      </w:r>
      <w:r>
        <w:rPr>
          <w:rStyle w:val="eop"/>
          <w:rFonts w:ascii="Avenir Next LT Pro" w:hAnsi="Avenir Next LT Pro"/>
          <w:color w:val="000000"/>
          <w:shd w:val="clear" w:color="auto" w:fill="FFFFFF"/>
        </w:rPr>
        <w:br/>
      </w:r>
    </w:p>
    <w:p w14:paraId="439F8175" w14:textId="77777777" w:rsidR="00DD1BDE" w:rsidRPr="005D1F14" w:rsidRDefault="00DD1BDE" w:rsidP="00DD1BDE">
      <w:pPr>
        <w:pStyle w:val="ListParagraph"/>
        <w:numPr>
          <w:ilvl w:val="0"/>
          <w:numId w:val="7"/>
        </w:numPr>
        <w:rPr>
          <w:rStyle w:val="eop"/>
          <w:rFonts w:ascii="Avenir Next LT Pro" w:hAnsi="Avenir Next LT Pro"/>
        </w:rPr>
      </w:pPr>
      <w:r w:rsidRPr="005D1F14">
        <w:rPr>
          <w:rStyle w:val="eop"/>
          <w:rFonts w:ascii="Avenir Next LT Pro" w:hAnsi="Avenir Next LT Pro"/>
          <w:color w:val="000000"/>
          <w:shd w:val="clear" w:color="auto" w:fill="FFFFFF"/>
        </w:rPr>
        <w:t xml:space="preserve">If Regional staff positions are terminated, will severance packages be provided to affected staff?   In this case, could severances be limited by the provisions of the Employment Standards Act or any other Act (e.g., will severances be subject to any Provincial direction identified by the Transition Board or the minimum of the Employment Standards Act or can severances be offered that go beyond the minimum prescribed in the Employment Standards Act)? Can the Region seek to ease the transition and improve the mental well-being for affected </w:t>
      </w:r>
      <w:proofErr w:type="gramStart"/>
      <w:r w:rsidRPr="005D1F14">
        <w:rPr>
          <w:rStyle w:val="eop"/>
          <w:rFonts w:ascii="Avenir Next LT Pro" w:hAnsi="Avenir Next LT Pro"/>
          <w:color w:val="000000"/>
          <w:shd w:val="clear" w:color="auto" w:fill="FFFFFF"/>
        </w:rPr>
        <w:t>Regional</w:t>
      </w:r>
      <w:proofErr w:type="gramEnd"/>
      <w:r w:rsidRPr="005D1F14">
        <w:rPr>
          <w:rStyle w:val="eop"/>
          <w:rFonts w:ascii="Avenir Next LT Pro" w:hAnsi="Avenir Next LT Pro"/>
          <w:color w:val="000000"/>
          <w:shd w:val="clear" w:color="auto" w:fill="FFFFFF"/>
        </w:rPr>
        <w:t xml:space="preserve"> staff by offering severance packages beyond the minimum as per the Employment Standards Act?</w:t>
      </w:r>
      <w:r>
        <w:rPr>
          <w:rStyle w:val="eop"/>
          <w:rFonts w:ascii="Avenir Next LT Pro" w:hAnsi="Avenir Next LT Pro"/>
          <w:color w:val="000000"/>
          <w:shd w:val="clear" w:color="auto" w:fill="FFFFFF"/>
        </w:rPr>
        <w:br/>
      </w:r>
    </w:p>
    <w:p w14:paraId="59363992" w14:textId="52716C04" w:rsidR="00DD1BDE" w:rsidRPr="00F34BDB" w:rsidRDefault="00DD1BDE" w:rsidP="00DD1BDE">
      <w:pPr>
        <w:pStyle w:val="ListParagraph"/>
        <w:numPr>
          <w:ilvl w:val="0"/>
          <w:numId w:val="7"/>
        </w:numPr>
        <w:rPr>
          <w:rStyle w:val="eop"/>
          <w:rFonts w:ascii="Avenir Next LT Pro" w:hAnsi="Avenir Next LT Pro"/>
        </w:rPr>
      </w:pPr>
      <w:r w:rsidRPr="005D1F14">
        <w:rPr>
          <w:rStyle w:val="eop"/>
          <w:rFonts w:ascii="Avenir Next LT Pro" w:hAnsi="Avenir Next LT Pro"/>
          <w:color w:val="000000"/>
          <w:shd w:val="clear" w:color="auto" w:fill="FFFFFF"/>
        </w:rPr>
        <w:t>Given the continuing uncertainty, causing additional job instability, will there/can there be consideration of incentives for staff who remain working at the Region while workloads continue though with fewer staff? (</w:t>
      </w:r>
      <w:proofErr w:type="gramStart"/>
      <w:r w:rsidRPr="005D1F14">
        <w:rPr>
          <w:rStyle w:val="eop"/>
          <w:rFonts w:ascii="Avenir Next LT Pro" w:hAnsi="Avenir Next LT Pro"/>
          <w:color w:val="000000"/>
          <w:shd w:val="clear" w:color="auto" w:fill="FFFFFF"/>
        </w:rPr>
        <w:t>e.g.</w:t>
      </w:r>
      <w:proofErr w:type="gramEnd"/>
      <w:r w:rsidRPr="005D1F14">
        <w:rPr>
          <w:rStyle w:val="eop"/>
          <w:rFonts w:ascii="Avenir Next LT Pro" w:hAnsi="Avenir Next LT Pro"/>
          <w:color w:val="000000"/>
          <w:shd w:val="clear" w:color="auto" w:fill="FFFFFF"/>
        </w:rPr>
        <w:t xml:space="preserve"> Team had upwards of 10 members (end of ROP review) as of Jan. 1, 2023 and now has five as of Jan. 1, 2024).</w:t>
      </w:r>
      <w:r w:rsidR="004D607E">
        <w:rPr>
          <w:rStyle w:val="eop"/>
          <w:rFonts w:ascii="Avenir Next LT Pro" w:hAnsi="Avenir Next LT Pro"/>
          <w:color w:val="000000"/>
          <w:shd w:val="clear" w:color="auto" w:fill="FFFFFF"/>
        </w:rPr>
        <w:br/>
      </w:r>
    </w:p>
    <w:p w14:paraId="104B8E9A" w14:textId="72481598" w:rsidR="00DD1BDE" w:rsidRPr="00F34BDB" w:rsidRDefault="00DD1BDE" w:rsidP="00C87C85">
      <w:pPr>
        <w:pStyle w:val="Heading2"/>
        <w:rPr>
          <w:rStyle w:val="eop"/>
          <w:color w:val="auto"/>
        </w:rPr>
      </w:pPr>
      <w:bookmarkStart w:id="15" w:name="_Training/Career_Supports_1"/>
      <w:bookmarkEnd w:id="15"/>
      <w:r w:rsidRPr="00F34BDB">
        <w:rPr>
          <w:rStyle w:val="normaltextrun"/>
          <w:bCs/>
          <w:sz w:val="24"/>
          <w:szCs w:val="24"/>
          <w:shd w:val="clear" w:color="auto" w:fill="FFFFFF"/>
        </w:rPr>
        <w:t xml:space="preserve">Training/Career Supports  </w:t>
      </w:r>
    </w:p>
    <w:p w14:paraId="3DAA6763" w14:textId="77777777" w:rsidR="00DD1BDE" w:rsidRPr="005C5ED1" w:rsidRDefault="00DD1BDE" w:rsidP="00DD1BDE">
      <w:pPr>
        <w:pStyle w:val="ListParagraph"/>
        <w:numPr>
          <w:ilvl w:val="0"/>
          <w:numId w:val="7"/>
        </w:numPr>
        <w:rPr>
          <w:rStyle w:val="eop"/>
          <w:rFonts w:ascii="Avenir Next LT Pro" w:hAnsi="Avenir Next LT Pro"/>
        </w:rPr>
      </w:pPr>
      <w:r w:rsidRPr="00F34BDB">
        <w:rPr>
          <w:rStyle w:val="eop"/>
          <w:rFonts w:ascii="Avenir Next LT Pro" w:hAnsi="Avenir Next LT Pro"/>
          <w:color w:val="000000"/>
          <w:shd w:val="clear" w:color="auto" w:fill="FFFFFF"/>
        </w:rPr>
        <w:t>Does the term "Back office support" in the statement means the work force/employees?  the successful service transfer, including labour relations, corresponding back office supports, and detailed financial analysis on any local impacts. Similarly, the TB should continue to prioritize the preservation of frontline workers.”</w:t>
      </w:r>
      <w:r>
        <w:rPr>
          <w:rStyle w:val="eop"/>
          <w:rFonts w:ascii="Avenir Next LT Pro" w:hAnsi="Avenir Next LT Pro"/>
          <w:color w:val="000000"/>
          <w:shd w:val="clear" w:color="auto" w:fill="FFFFFF"/>
        </w:rPr>
        <w:br/>
      </w:r>
    </w:p>
    <w:p w14:paraId="4D4D18B5" w14:textId="77777777" w:rsidR="00DD1BDE" w:rsidRPr="005C5ED1"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Who is our new HR rep?  HR must have started looking at options and evaluating alternatives.  Can someone from HR meet with PW and provide info?  (</w:t>
      </w:r>
      <w:proofErr w:type="gramStart"/>
      <w:r w:rsidRPr="005C5ED1">
        <w:rPr>
          <w:rStyle w:val="eop"/>
          <w:rFonts w:ascii="Avenir Next LT Pro" w:hAnsi="Avenir Next LT Pro"/>
          <w:color w:val="000000"/>
          <w:shd w:val="clear" w:color="auto" w:fill="FFFFFF"/>
        </w:rPr>
        <w:t>I.e.</w:t>
      </w:r>
      <w:proofErr w:type="gramEnd"/>
      <w:r w:rsidRPr="005C5ED1">
        <w:rPr>
          <w:rStyle w:val="eop"/>
          <w:rFonts w:ascii="Avenir Next LT Pro" w:hAnsi="Avenir Next LT Pro"/>
          <w:color w:val="000000"/>
          <w:shd w:val="clear" w:color="auto" w:fill="FFFFFF"/>
        </w:rPr>
        <w:t xml:space="preserve"> we have A amount of openings, B amount of staff, C amount of contract positions, D amount of staff eligible for retirement, </w:t>
      </w:r>
      <w:proofErr w:type="spellStart"/>
      <w:r w:rsidRPr="005C5ED1">
        <w:rPr>
          <w:rStyle w:val="eop"/>
          <w:rFonts w:ascii="Avenir Next LT Pro" w:hAnsi="Avenir Next LT Pro"/>
          <w:color w:val="000000"/>
          <w:shd w:val="clear" w:color="auto" w:fill="FFFFFF"/>
        </w:rPr>
        <w:t>etc</w:t>
      </w:r>
      <w:proofErr w:type="spellEnd"/>
      <w:r w:rsidRPr="005C5ED1">
        <w:rPr>
          <w:rStyle w:val="eop"/>
          <w:rFonts w:ascii="Avenir Next LT Pro" w:hAnsi="Avenir Next LT Pro"/>
          <w:color w:val="000000"/>
          <w:shd w:val="clear" w:color="auto" w:fill="FFFFFF"/>
        </w:rPr>
        <w:t>).  What happens with Contract positions?</w:t>
      </w:r>
      <w:r>
        <w:rPr>
          <w:rStyle w:val="eop"/>
          <w:rFonts w:ascii="Avenir Next LT Pro" w:hAnsi="Avenir Next LT Pro"/>
          <w:color w:val="000000"/>
          <w:shd w:val="clear" w:color="auto" w:fill="FFFFFF"/>
        </w:rPr>
        <w:br/>
      </w:r>
    </w:p>
    <w:p w14:paraId="21B9A622" w14:textId="77777777" w:rsidR="00DD1BDE" w:rsidRPr="005C5ED1"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If the transition happens, what are, if any, alternatives that are being considered other than transitions (</w:t>
      </w:r>
      <w:proofErr w:type="gramStart"/>
      <w:r w:rsidRPr="005C5ED1">
        <w:rPr>
          <w:rStyle w:val="eop"/>
          <w:rFonts w:ascii="Avenir Next LT Pro" w:hAnsi="Avenir Next LT Pro"/>
          <w:color w:val="000000"/>
          <w:shd w:val="clear" w:color="auto" w:fill="FFFFFF"/>
        </w:rPr>
        <w:t>i.e.</w:t>
      </w:r>
      <w:proofErr w:type="gramEnd"/>
      <w:r w:rsidRPr="005C5ED1">
        <w:rPr>
          <w:rStyle w:val="eop"/>
          <w:rFonts w:ascii="Avenir Next LT Pro" w:hAnsi="Avenir Next LT Pro"/>
          <w:color w:val="000000"/>
          <w:shd w:val="clear" w:color="auto" w:fill="FFFFFF"/>
        </w:rPr>
        <w:t xml:space="preserve"> work force adjustment, appointments to other Peel internal positions: Peel Police often looks for PMs in Construction)?</w:t>
      </w:r>
      <w:r>
        <w:rPr>
          <w:rStyle w:val="eop"/>
          <w:rFonts w:ascii="Avenir Next LT Pro" w:hAnsi="Avenir Next LT Pro"/>
          <w:color w:val="000000"/>
          <w:shd w:val="clear" w:color="auto" w:fill="FFFFFF"/>
        </w:rPr>
        <w:br/>
      </w:r>
    </w:p>
    <w:p w14:paraId="6A2719AD" w14:textId="77777777" w:rsidR="00DD1BDE" w:rsidRPr="005D1F14" w:rsidRDefault="00DD1BDE" w:rsidP="00DD1BDE">
      <w:pPr>
        <w:pStyle w:val="ListParagraph"/>
        <w:numPr>
          <w:ilvl w:val="0"/>
          <w:numId w:val="7"/>
        </w:numPr>
        <w:rPr>
          <w:rStyle w:val="eop"/>
          <w:rFonts w:ascii="Avenir Next LT Pro" w:hAnsi="Avenir Next LT Pro"/>
        </w:rPr>
      </w:pPr>
      <w:r w:rsidRPr="005C5ED1">
        <w:rPr>
          <w:rStyle w:val="eop"/>
          <w:rFonts w:ascii="Avenir Next LT Pro" w:hAnsi="Avenir Next LT Pro"/>
          <w:color w:val="000000"/>
          <w:shd w:val="clear" w:color="auto" w:fill="FFFFFF"/>
        </w:rPr>
        <w:t>Will there be new computers for Planning?</w:t>
      </w:r>
      <w:r>
        <w:rPr>
          <w:rStyle w:val="eop"/>
          <w:rFonts w:ascii="Avenir Next LT Pro" w:hAnsi="Avenir Next LT Pro"/>
          <w:color w:val="000000"/>
          <w:shd w:val="clear" w:color="auto" w:fill="FFFFFF"/>
        </w:rPr>
        <w:br/>
      </w:r>
    </w:p>
    <w:p w14:paraId="7910EBF1" w14:textId="77777777" w:rsidR="00DD1BDE" w:rsidRPr="00F34BDB" w:rsidRDefault="00DD1BDE" w:rsidP="00DD1BDE">
      <w:pPr>
        <w:pStyle w:val="ListParagraph"/>
        <w:numPr>
          <w:ilvl w:val="0"/>
          <w:numId w:val="7"/>
        </w:numPr>
        <w:rPr>
          <w:rFonts w:ascii="Avenir Next LT Pro" w:hAnsi="Avenir Next LT Pro"/>
        </w:rPr>
      </w:pPr>
      <w:r w:rsidRPr="005D1F14">
        <w:rPr>
          <w:rStyle w:val="eop"/>
          <w:rFonts w:ascii="Avenir Next LT Pro" w:hAnsi="Avenir Next LT Pro"/>
          <w:color w:val="000000"/>
          <w:shd w:val="clear" w:color="auto" w:fill="FFFFFF"/>
        </w:rPr>
        <w:t>If staff are to be terminated, can there be health benefits and employment supports and resources to help with job searches (e.g., tailored support to prepare resumes and undertake interviews) after termination dates (a year) if no other position available?</w:t>
      </w:r>
      <w:r>
        <w:rPr>
          <w:rStyle w:val="eop"/>
          <w:rFonts w:ascii="Avenir Next LT Pro" w:hAnsi="Avenir Next LT Pro"/>
          <w:color w:val="000000"/>
          <w:shd w:val="clear" w:color="auto" w:fill="FFFFFF"/>
        </w:rPr>
        <w:br/>
      </w:r>
    </w:p>
    <w:p w14:paraId="1938848C" w14:textId="77777777" w:rsidR="00DD1BDE" w:rsidRDefault="00DD1BDE" w:rsidP="004D607E">
      <w:pPr>
        <w:pStyle w:val="Heading2"/>
        <w:rPr>
          <w:rStyle w:val="normaltextrun"/>
          <w:b w:val="0"/>
          <w:bCs/>
          <w:sz w:val="24"/>
          <w:szCs w:val="24"/>
          <w:shd w:val="clear" w:color="auto" w:fill="FFFFFF"/>
        </w:rPr>
      </w:pPr>
      <w:bookmarkStart w:id="16" w:name="_Political/Legislation_1"/>
      <w:bookmarkEnd w:id="16"/>
      <w:r w:rsidRPr="00A16E78">
        <w:rPr>
          <w:rStyle w:val="normaltextrun"/>
          <w:bCs/>
          <w:sz w:val="24"/>
          <w:szCs w:val="24"/>
          <w:shd w:val="clear" w:color="auto" w:fill="FFFFFF"/>
        </w:rPr>
        <w:t>Political/Legislation</w:t>
      </w:r>
    </w:p>
    <w:p w14:paraId="2841BC69" w14:textId="6BD65A63" w:rsidR="00DD1BDE" w:rsidRDefault="00DD1BDE" w:rsidP="00DD1BDE">
      <w:pPr>
        <w:pStyle w:val="ListParagraph"/>
        <w:numPr>
          <w:ilvl w:val="0"/>
          <w:numId w:val="7"/>
        </w:numPr>
        <w:rPr>
          <w:rFonts w:ascii="Avenir Next LT Pro" w:hAnsi="Avenir Next LT Pro"/>
        </w:rPr>
      </w:pPr>
      <w:r w:rsidRPr="00D37F57">
        <w:rPr>
          <w:rFonts w:ascii="Avenir Next LT Pro" w:hAnsi="Avenir Next LT Pro"/>
        </w:rPr>
        <w:t xml:space="preserve">How about we do a Play on Doug's Get it done act and Make a Peel's Been getting it Done for 50 years Video and highlight all our Accomplishments. Cool shots of tunneling projects, </w:t>
      </w:r>
      <w:proofErr w:type="gramStart"/>
      <w:r w:rsidRPr="00D37F57">
        <w:rPr>
          <w:rFonts w:ascii="Avenir Next LT Pro" w:hAnsi="Avenir Next LT Pro"/>
        </w:rPr>
        <w:t>water</w:t>
      </w:r>
      <w:proofErr w:type="gramEnd"/>
      <w:r w:rsidRPr="00D37F57">
        <w:rPr>
          <w:rFonts w:ascii="Avenir Next LT Pro" w:hAnsi="Avenir Next LT Pro"/>
        </w:rPr>
        <w:t xml:space="preserve"> and wastewater treatment. Garbage pick</w:t>
      </w:r>
      <w:r w:rsidR="1E6D67C8" w:rsidRPr="67A7FFB8">
        <w:rPr>
          <w:rFonts w:ascii="Avenir Next LT Pro" w:hAnsi="Avenir Next LT Pro"/>
        </w:rPr>
        <w:t>-</w:t>
      </w:r>
      <w:r w:rsidRPr="00D37F57">
        <w:rPr>
          <w:rFonts w:ascii="Avenir Next LT Pro" w:hAnsi="Avenir Next LT Pro"/>
        </w:rPr>
        <w:t>up. Watermain breaks, sewer flushing. Peel Police, Paramedics, Immunization, long term care and all the rest.</w:t>
      </w:r>
      <w:r>
        <w:br/>
      </w:r>
    </w:p>
    <w:p w14:paraId="7CE5E1E8" w14:textId="1FD97408" w:rsidR="00DD1BDE" w:rsidRDefault="00DD1BDE" w:rsidP="00DD1BDE">
      <w:pPr>
        <w:pStyle w:val="ListParagraph"/>
        <w:numPr>
          <w:ilvl w:val="0"/>
          <w:numId w:val="7"/>
        </w:numPr>
        <w:rPr>
          <w:rFonts w:ascii="Avenir Next LT Pro" w:hAnsi="Avenir Next LT Pro"/>
        </w:rPr>
      </w:pPr>
      <w:r w:rsidRPr="00F34BDB">
        <w:rPr>
          <w:rFonts w:ascii="Avenir Next LT Pro" w:hAnsi="Avenir Next LT Pro"/>
        </w:rPr>
        <w:t>Now that Bonnie Crombie is the Provincial leader of the Liberal party.  I'm worried that she wins she will reopen Bill 162 and make the decision for Mississauga to separate from the Region of Peel.  Is this likely to happen if she becomes the Premier of Ontario?</w:t>
      </w:r>
      <w:r w:rsidR="004D607E">
        <w:br/>
      </w:r>
    </w:p>
    <w:p w14:paraId="1A18725A" w14:textId="77777777" w:rsidR="00DD1BDE" w:rsidRPr="00F34BDB" w:rsidRDefault="00DD1BDE" w:rsidP="004D607E">
      <w:pPr>
        <w:pStyle w:val="Heading2"/>
      </w:pPr>
      <w:bookmarkStart w:id="17" w:name="_Advocacy/Community_Consultation_1"/>
      <w:bookmarkEnd w:id="17"/>
      <w:r w:rsidRPr="00F34BDB">
        <w:rPr>
          <w:rStyle w:val="normaltextrun"/>
          <w:bCs/>
          <w:sz w:val="24"/>
          <w:szCs w:val="24"/>
          <w:shd w:val="clear" w:color="auto" w:fill="FFFFFF"/>
        </w:rPr>
        <w:t>Advocacy/Community Consultation</w:t>
      </w:r>
    </w:p>
    <w:p w14:paraId="36E79DEB" w14:textId="078CA288" w:rsidR="00DD1BDE" w:rsidRDefault="00DD1BDE" w:rsidP="00DD1BDE">
      <w:pPr>
        <w:pStyle w:val="ListParagraph"/>
        <w:numPr>
          <w:ilvl w:val="0"/>
          <w:numId w:val="7"/>
        </w:numPr>
        <w:rPr>
          <w:rFonts w:ascii="Avenir Next LT Pro" w:hAnsi="Avenir Next LT Pro"/>
        </w:rPr>
      </w:pPr>
      <w:r w:rsidRPr="00F34BDB">
        <w:rPr>
          <w:rFonts w:ascii="Avenir Next LT Pro" w:hAnsi="Avenir Next LT Pro"/>
        </w:rPr>
        <w:t xml:space="preserve">Will there be an opportunity for members of the public, those who live in Peel, to submit feedback to the transition board on </w:t>
      </w:r>
      <w:r w:rsidR="7E84510D" w:rsidRPr="67A7FFB8">
        <w:rPr>
          <w:rFonts w:ascii="Avenir Next LT Pro" w:hAnsi="Avenir Next LT Pro"/>
        </w:rPr>
        <w:t>their</w:t>
      </w:r>
      <w:r w:rsidRPr="00F34BDB">
        <w:rPr>
          <w:rFonts w:ascii="Avenir Next LT Pro" w:hAnsi="Avenir Next LT Pro"/>
        </w:rPr>
        <w:t xml:space="preserve"> new mandate?</w:t>
      </w:r>
      <w:r>
        <w:br/>
      </w:r>
    </w:p>
    <w:p w14:paraId="6EA21530" w14:textId="243A2321" w:rsidR="00DD1BDE" w:rsidRPr="00F34BDB" w:rsidRDefault="00DD1BDE" w:rsidP="00DD1BDE">
      <w:pPr>
        <w:pStyle w:val="ListParagraph"/>
        <w:numPr>
          <w:ilvl w:val="0"/>
          <w:numId w:val="7"/>
        </w:numPr>
        <w:rPr>
          <w:rFonts w:ascii="Avenir Next LT Pro" w:hAnsi="Avenir Next LT Pro"/>
        </w:rPr>
      </w:pPr>
      <w:r w:rsidRPr="005D1F14">
        <w:rPr>
          <w:rFonts w:ascii="Avenir Next LT Pro" w:hAnsi="Avenir Next LT Pro"/>
        </w:rPr>
        <w:t>Current situation is far worse than before Christmas when dissolution was a fact. Staff are making decisions to leave the Region no longer because Peel is dissolving but rather because nobody (the Leadership Teams) can answer any questions</w:t>
      </w:r>
      <w:r w:rsidR="069A7C45" w:rsidRPr="67A7FFB8">
        <w:rPr>
          <w:rFonts w:ascii="Avenir Next LT Pro" w:hAnsi="Avenir Next LT Pro"/>
        </w:rPr>
        <w:t>,</w:t>
      </w:r>
      <w:r w:rsidRPr="005D1F14">
        <w:rPr>
          <w:rFonts w:ascii="Avenir Next LT Pro" w:hAnsi="Avenir Next LT Pro"/>
        </w:rPr>
        <w:t xml:space="preserve"> and nobody knows anything. On the same token, local municipalities seem to speak of transferring services, working towards building resources to accommodate the additional services etc. What is Peel's involvement in discussions/collaboration with local municipalities to unify the voice and be factual in sharing the information publicly?</w:t>
      </w:r>
    </w:p>
    <w:p w14:paraId="74219922" w14:textId="77777777" w:rsidR="00DD1BDE" w:rsidRDefault="00DD1BDE" w:rsidP="00DD1BDE">
      <w:pPr>
        <w:rPr>
          <w:rStyle w:val="normaltextrun"/>
          <w:rFonts w:ascii="Avenir Next LT Pro" w:hAnsi="Avenir Next LT Pro"/>
          <w:b/>
          <w:bCs/>
          <w:color w:val="0066B3"/>
          <w:sz w:val="24"/>
          <w:szCs w:val="24"/>
          <w:shd w:val="clear" w:color="auto" w:fill="FFFFFF"/>
        </w:rPr>
      </w:pPr>
    </w:p>
    <w:p w14:paraId="419F9932" w14:textId="77777777" w:rsidR="00DD1BDE" w:rsidRDefault="00DD1BDE" w:rsidP="00DD1BDE">
      <w:pPr>
        <w:rPr>
          <w:rStyle w:val="normaltextrun"/>
          <w:rFonts w:ascii="Avenir Next LT Pro" w:hAnsi="Avenir Next LT Pro"/>
          <w:b/>
          <w:bCs/>
          <w:color w:val="0066B3"/>
          <w:sz w:val="24"/>
          <w:szCs w:val="24"/>
          <w:shd w:val="clear" w:color="auto" w:fill="FFFFFF"/>
        </w:rPr>
      </w:pPr>
    </w:p>
    <w:p w14:paraId="7909E26B" w14:textId="77777777" w:rsidR="00DD1BDE" w:rsidRDefault="00DD1BDE" w:rsidP="00DD1BDE"/>
    <w:p w14:paraId="35B10BAF" w14:textId="77777777" w:rsidR="00EA3B14" w:rsidRDefault="00EA3B14" w:rsidP="008472D8">
      <w:pPr>
        <w:rPr>
          <w:rFonts w:ascii="Avenir Next LT Pro" w:hAnsi="Avenir Next LT Pro"/>
        </w:rPr>
      </w:pPr>
    </w:p>
    <w:p w14:paraId="55167723" w14:textId="77777777" w:rsidR="00EA3B14" w:rsidRDefault="00EA3B14" w:rsidP="008472D8">
      <w:pPr>
        <w:rPr>
          <w:rFonts w:ascii="Avenir Next LT Pro" w:hAnsi="Avenir Next LT Pro"/>
        </w:rPr>
      </w:pPr>
    </w:p>
    <w:p w14:paraId="521C56FB" w14:textId="0815F51F" w:rsidR="00F148D9" w:rsidRPr="003614D4" w:rsidRDefault="00F148D9" w:rsidP="0048680C">
      <w:pPr>
        <w:rPr>
          <w:rFonts w:ascii="Avenir Next LT Pro" w:hAnsi="Avenir Next LT Pro"/>
          <w:b/>
          <w:bCs/>
          <w:color w:val="0066B3"/>
          <w:sz w:val="24"/>
          <w:szCs w:val="24"/>
        </w:rPr>
      </w:pPr>
      <w:bookmarkStart w:id="18" w:name="AI"/>
      <w:bookmarkStart w:id="19" w:name="Comments"/>
      <w:bookmarkEnd w:id="18"/>
      <w:bookmarkEnd w:id="19"/>
    </w:p>
    <w:sectPr w:rsidR="00F148D9" w:rsidRPr="003614D4" w:rsidSect="001164C3">
      <w:footerReference w:type="default" r:id="rId3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60B05" w14:textId="77777777" w:rsidR="00AF13FD" w:rsidRDefault="00AF13FD" w:rsidP="00D64339">
      <w:pPr>
        <w:spacing w:after="0" w:line="240" w:lineRule="auto"/>
      </w:pPr>
      <w:r>
        <w:separator/>
      </w:r>
    </w:p>
  </w:endnote>
  <w:endnote w:type="continuationSeparator" w:id="0">
    <w:p w14:paraId="099B7A42" w14:textId="77777777" w:rsidR="00AF13FD" w:rsidRDefault="00AF13FD" w:rsidP="00D64339">
      <w:pPr>
        <w:spacing w:after="0" w:line="240" w:lineRule="auto"/>
      </w:pPr>
      <w:r>
        <w:continuationSeparator/>
      </w:r>
    </w:p>
  </w:endnote>
  <w:endnote w:type="continuationNotice" w:id="1">
    <w:p w14:paraId="264C5F8A" w14:textId="77777777" w:rsidR="00AF13FD" w:rsidRDefault="00AF1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26984"/>
      <w:docPartObj>
        <w:docPartGallery w:val="Page Numbers (Bottom of Page)"/>
        <w:docPartUnique/>
      </w:docPartObj>
    </w:sdtPr>
    <w:sdtEndPr>
      <w:rPr>
        <w:noProof/>
      </w:rPr>
    </w:sdtEndPr>
    <w:sdtContent>
      <w:p w14:paraId="57178CE1" w14:textId="144F51B8" w:rsidR="002C44B2" w:rsidRDefault="002C44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4DD5B" w14:textId="77777777" w:rsidR="00D64339" w:rsidRDefault="00D6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69581" w14:textId="77777777" w:rsidR="00AF13FD" w:rsidRDefault="00AF13FD" w:rsidP="00D64339">
      <w:pPr>
        <w:spacing w:after="0" w:line="240" w:lineRule="auto"/>
      </w:pPr>
      <w:r>
        <w:separator/>
      </w:r>
    </w:p>
  </w:footnote>
  <w:footnote w:type="continuationSeparator" w:id="0">
    <w:p w14:paraId="010C2D16" w14:textId="77777777" w:rsidR="00AF13FD" w:rsidRDefault="00AF13FD" w:rsidP="00D64339">
      <w:pPr>
        <w:spacing w:after="0" w:line="240" w:lineRule="auto"/>
      </w:pPr>
      <w:r>
        <w:continuationSeparator/>
      </w:r>
    </w:p>
  </w:footnote>
  <w:footnote w:type="continuationNotice" w:id="1">
    <w:p w14:paraId="3065FE3A" w14:textId="77777777" w:rsidR="00AF13FD" w:rsidRDefault="00AF13F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yNl7fkpu" int2:invalidationBookmarkName="" int2:hashCode="G/WzxjWenoOHdm" int2:id="eHip87J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5501"/>
    <w:multiLevelType w:val="hybridMultilevel"/>
    <w:tmpl w:val="89BC8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E30103"/>
    <w:multiLevelType w:val="hybridMultilevel"/>
    <w:tmpl w:val="C3041E8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0D4646"/>
    <w:multiLevelType w:val="hybridMultilevel"/>
    <w:tmpl w:val="69C64F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73666D"/>
    <w:multiLevelType w:val="hybridMultilevel"/>
    <w:tmpl w:val="E376B374"/>
    <w:lvl w:ilvl="0" w:tplc="14A44942">
      <w:start w:val="1"/>
      <w:numFmt w:val="decimal"/>
      <w:lvlText w:val="%1."/>
      <w:lvlJc w:val="left"/>
      <w:pPr>
        <w:ind w:left="1080" w:hanging="360"/>
      </w:pPr>
      <w:rPr>
        <w:rFonts w:hint="default"/>
        <w:b/>
        <w:bCs/>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4" w15:restartNumberingAfterBreak="0">
    <w:nsid w:val="45E46C77"/>
    <w:multiLevelType w:val="hybridMultilevel"/>
    <w:tmpl w:val="CABAD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453C8"/>
    <w:multiLevelType w:val="hybridMultilevel"/>
    <w:tmpl w:val="FD788388"/>
    <w:lvl w:ilvl="0" w:tplc="9918B6FE">
      <w:start w:val="1"/>
      <w:numFmt w:val="decimal"/>
      <w:lvlText w:val="%1."/>
      <w:lvlJc w:val="left"/>
      <w:pPr>
        <w:ind w:left="360" w:hanging="360"/>
      </w:pPr>
      <w:rPr>
        <w:rFonts w:hint="default"/>
        <w:b/>
        <w:bCs/>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6" w15:restartNumberingAfterBreak="0">
    <w:nsid w:val="59097718"/>
    <w:multiLevelType w:val="hybridMultilevel"/>
    <w:tmpl w:val="711818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C2201E"/>
    <w:multiLevelType w:val="hybridMultilevel"/>
    <w:tmpl w:val="FFC6DC2E"/>
    <w:lvl w:ilvl="0" w:tplc="2F648540">
      <w:start w:val="1"/>
      <w:numFmt w:val="decimal"/>
      <w:lvlText w:val="%1."/>
      <w:lvlJc w:val="left"/>
      <w:pPr>
        <w:ind w:left="630" w:hanging="360"/>
      </w:pPr>
      <w:rPr>
        <w:rFonts w:hint="default"/>
        <w:b w:val="0"/>
        <w:bCs w:val="0"/>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8" w15:restartNumberingAfterBreak="0">
    <w:nsid w:val="628D00D8"/>
    <w:multiLevelType w:val="hybridMultilevel"/>
    <w:tmpl w:val="AD74C566"/>
    <w:lvl w:ilvl="0" w:tplc="6DD60DA4">
      <w:start w:val="1"/>
      <w:numFmt w:val="decimal"/>
      <w:lvlText w:val="%1."/>
      <w:lvlJc w:val="left"/>
      <w:pPr>
        <w:ind w:left="360" w:hanging="360"/>
      </w:pPr>
      <w:rPr>
        <w:rFonts w:hint="default"/>
        <w:b/>
        <w:bCs/>
        <w:color w:val="auto"/>
        <w:sz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E847AC0"/>
    <w:multiLevelType w:val="hybridMultilevel"/>
    <w:tmpl w:val="DD84B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22F4CF8"/>
    <w:multiLevelType w:val="hybridMultilevel"/>
    <w:tmpl w:val="818C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016346">
    <w:abstractNumId w:val="2"/>
  </w:num>
  <w:num w:numId="2" w16cid:durableId="723211328">
    <w:abstractNumId w:val="6"/>
  </w:num>
  <w:num w:numId="3" w16cid:durableId="549459520">
    <w:abstractNumId w:val="3"/>
  </w:num>
  <w:num w:numId="4" w16cid:durableId="1287085048">
    <w:abstractNumId w:val="7"/>
  </w:num>
  <w:num w:numId="5" w16cid:durableId="368334913">
    <w:abstractNumId w:val="0"/>
  </w:num>
  <w:num w:numId="6" w16cid:durableId="1029335601">
    <w:abstractNumId w:val="5"/>
  </w:num>
  <w:num w:numId="7" w16cid:durableId="1499298766">
    <w:abstractNumId w:val="1"/>
  </w:num>
  <w:num w:numId="8" w16cid:durableId="24598458">
    <w:abstractNumId w:val="8"/>
  </w:num>
  <w:num w:numId="9" w16cid:durableId="1533377036">
    <w:abstractNumId w:val="9"/>
  </w:num>
  <w:num w:numId="10" w16cid:durableId="1496995984">
    <w:abstractNumId w:val="4"/>
  </w:num>
  <w:num w:numId="11" w16cid:durableId="19176926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B"/>
    <w:rsid w:val="000004BA"/>
    <w:rsid w:val="00000CFC"/>
    <w:rsid w:val="0000114D"/>
    <w:rsid w:val="000012CB"/>
    <w:rsid w:val="000025E9"/>
    <w:rsid w:val="000028E8"/>
    <w:rsid w:val="00002D7D"/>
    <w:rsid w:val="000031E8"/>
    <w:rsid w:val="00003291"/>
    <w:rsid w:val="00003B43"/>
    <w:rsid w:val="000042DE"/>
    <w:rsid w:val="0000488D"/>
    <w:rsid w:val="00004FD6"/>
    <w:rsid w:val="00004FE7"/>
    <w:rsid w:val="000053AA"/>
    <w:rsid w:val="00006941"/>
    <w:rsid w:val="0000699A"/>
    <w:rsid w:val="00010F9F"/>
    <w:rsid w:val="000112AF"/>
    <w:rsid w:val="0001130C"/>
    <w:rsid w:val="00012C81"/>
    <w:rsid w:val="00013558"/>
    <w:rsid w:val="0001491D"/>
    <w:rsid w:val="0001496F"/>
    <w:rsid w:val="000151B8"/>
    <w:rsid w:val="00015858"/>
    <w:rsid w:val="00015E3E"/>
    <w:rsid w:val="00016F41"/>
    <w:rsid w:val="000206FE"/>
    <w:rsid w:val="00020EE9"/>
    <w:rsid w:val="00021DE7"/>
    <w:rsid w:val="000220AF"/>
    <w:rsid w:val="0002333E"/>
    <w:rsid w:val="00023B3E"/>
    <w:rsid w:val="00023C00"/>
    <w:rsid w:val="00024698"/>
    <w:rsid w:val="000256F3"/>
    <w:rsid w:val="00026D14"/>
    <w:rsid w:val="0002703D"/>
    <w:rsid w:val="000275F8"/>
    <w:rsid w:val="000279BE"/>
    <w:rsid w:val="00027B3B"/>
    <w:rsid w:val="00027E1A"/>
    <w:rsid w:val="00030380"/>
    <w:rsid w:val="00030AF3"/>
    <w:rsid w:val="00030B3E"/>
    <w:rsid w:val="000312A0"/>
    <w:rsid w:val="0003150B"/>
    <w:rsid w:val="00031B1D"/>
    <w:rsid w:val="00031C82"/>
    <w:rsid w:val="00031E6B"/>
    <w:rsid w:val="000322EA"/>
    <w:rsid w:val="000322FB"/>
    <w:rsid w:val="00032FB5"/>
    <w:rsid w:val="00033F25"/>
    <w:rsid w:val="00034611"/>
    <w:rsid w:val="0003680E"/>
    <w:rsid w:val="00036820"/>
    <w:rsid w:val="00036B85"/>
    <w:rsid w:val="00036E8D"/>
    <w:rsid w:val="000375F1"/>
    <w:rsid w:val="00037FDD"/>
    <w:rsid w:val="0004079E"/>
    <w:rsid w:val="00040B39"/>
    <w:rsid w:val="00040C07"/>
    <w:rsid w:val="000414F6"/>
    <w:rsid w:val="0004150E"/>
    <w:rsid w:val="00041A42"/>
    <w:rsid w:val="00041E0B"/>
    <w:rsid w:val="00041E1F"/>
    <w:rsid w:val="00042B29"/>
    <w:rsid w:val="00043C2C"/>
    <w:rsid w:val="000440FD"/>
    <w:rsid w:val="00044FEE"/>
    <w:rsid w:val="0004684E"/>
    <w:rsid w:val="00046EB6"/>
    <w:rsid w:val="0004749D"/>
    <w:rsid w:val="00047A0C"/>
    <w:rsid w:val="00047DDF"/>
    <w:rsid w:val="00050E7E"/>
    <w:rsid w:val="000511E5"/>
    <w:rsid w:val="00052D49"/>
    <w:rsid w:val="000530CD"/>
    <w:rsid w:val="00053C9F"/>
    <w:rsid w:val="0005455B"/>
    <w:rsid w:val="000547BC"/>
    <w:rsid w:val="00054920"/>
    <w:rsid w:val="00054BF1"/>
    <w:rsid w:val="00054C34"/>
    <w:rsid w:val="00054C45"/>
    <w:rsid w:val="000553C8"/>
    <w:rsid w:val="00055AAF"/>
    <w:rsid w:val="00055B1D"/>
    <w:rsid w:val="00055FCA"/>
    <w:rsid w:val="00056008"/>
    <w:rsid w:val="0005616B"/>
    <w:rsid w:val="00056BE5"/>
    <w:rsid w:val="00056C39"/>
    <w:rsid w:val="00056FB7"/>
    <w:rsid w:val="00057529"/>
    <w:rsid w:val="00060356"/>
    <w:rsid w:val="0006057C"/>
    <w:rsid w:val="00060706"/>
    <w:rsid w:val="000609F4"/>
    <w:rsid w:val="00060BBC"/>
    <w:rsid w:val="00060F9E"/>
    <w:rsid w:val="0006195B"/>
    <w:rsid w:val="00061C06"/>
    <w:rsid w:val="0006289C"/>
    <w:rsid w:val="00062D86"/>
    <w:rsid w:val="00063140"/>
    <w:rsid w:val="000633CA"/>
    <w:rsid w:val="0006340F"/>
    <w:rsid w:val="000659F9"/>
    <w:rsid w:val="00065A08"/>
    <w:rsid w:val="00067593"/>
    <w:rsid w:val="00067A85"/>
    <w:rsid w:val="00067E5F"/>
    <w:rsid w:val="0007000C"/>
    <w:rsid w:val="0007020A"/>
    <w:rsid w:val="00070B49"/>
    <w:rsid w:val="00073000"/>
    <w:rsid w:val="000733D0"/>
    <w:rsid w:val="00074B02"/>
    <w:rsid w:val="00075E40"/>
    <w:rsid w:val="00076C29"/>
    <w:rsid w:val="00077AD2"/>
    <w:rsid w:val="00077E23"/>
    <w:rsid w:val="000803E4"/>
    <w:rsid w:val="000808FF"/>
    <w:rsid w:val="00080A2F"/>
    <w:rsid w:val="00080C21"/>
    <w:rsid w:val="0008110B"/>
    <w:rsid w:val="00081154"/>
    <w:rsid w:val="0008124D"/>
    <w:rsid w:val="00083E4F"/>
    <w:rsid w:val="00084691"/>
    <w:rsid w:val="00084DB2"/>
    <w:rsid w:val="00085FEC"/>
    <w:rsid w:val="00086271"/>
    <w:rsid w:val="00086EB1"/>
    <w:rsid w:val="000873AB"/>
    <w:rsid w:val="0008753F"/>
    <w:rsid w:val="000902CC"/>
    <w:rsid w:val="0009063E"/>
    <w:rsid w:val="00090B9C"/>
    <w:rsid w:val="00090C4B"/>
    <w:rsid w:val="00090C90"/>
    <w:rsid w:val="00091C8E"/>
    <w:rsid w:val="00091F47"/>
    <w:rsid w:val="00091FD9"/>
    <w:rsid w:val="000924AC"/>
    <w:rsid w:val="000926C6"/>
    <w:rsid w:val="00092D52"/>
    <w:rsid w:val="00093256"/>
    <w:rsid w:val="000933CD"/>
    <w:rsid w:val="0009342B"/>
    <w:rsid w:val="000935FC"/>
    <w:rsid w:val="000936D5"/>
    <w:rsid w:val="00093A2F"/>
    <w:rsid w:val="00094464"/>
    <w:rsid w:val="00094B45"/>
    <w:rsid w:val="00094F97"/>
    <w:rsid w:val="00094FB2"/>
    <w:rsid w:val="0009513B"/>
    <w:rsid w:val="0009551B"/>
    <w:rsid w:val="00095738"/>
    <w:rsid w:val="00095A32"/>
    <w:rsid w:val="00095D6B"/>
    <w:rsid w:val="00095ED2"/>
    <w:rsid w:val="000965D8"/>
    <w:rsid w:val="000977AD"/>
    <w:rsid w:val="000979FE"/>
    <w:rsid w:val="00097D83"/>
    <w:rsid w:val="00097E78"/>
    <w:rsid w:val="000A0B1C"/>
    <w:rsid w:val="000A0E23"/>
    <w:rsid w:val="000A123B"/>
    <w:rsid w:val="000A1E24"/>
    <w:rsid w:val="000A25EC"/>
    <w:rsid w:val="000A2CA0"/>
    <w:rsid w:val="000A2CFC"/>
    <w:rsid w:val="000A3573"/>
    <w:rsid w:val="000A3D35"/>
    <w:rsid w:val="000A3F8D"/>
    <w:rsid w:val="000A418C"/>
    <w:rsid w:val="000A46FC"/>
    <w:rsid w:val="000A4D61"/>
    <w:rsid w:val="000A50CF"/>
    <w:rsid w:val="000A5182"/>
    <w:rsid w:val="000A5BC8"/>
    <w:rsid w:val="000A5E62"/>
    <w:rsid w:val="000A70BB"/>
    <w:rsid w:val="000A71CC"/>
    <w:rsid w:val="000A7927"/>
    <w:rsid w:val="000A7F2D"/>
    <w:rsid w:val="000B1035"/>
    <w:rsid w:val="000B12A3"/>
    <w:rsid w:val="000B1680"/>
    <w:rsid w:val="000B2356"/>
    <w:rsid w:val="000B288A"/>
    <w:rsid w:val="000B2A98"/>
    <w:rsid w:val="000B2AB6"/>
    <w:rsid w:val="000B3B8B"/>
    <w:rsid w:val="000B517F"/>
    <w:rsid w:val="000B5187"/>
    <w:rsid w:val="000B5A18"/>
    <w:rsid w:val="000B66FD"/>
    <w:rsid w:val="000B6B3A"/>
    <w:rsid w:val="000B6F63"/>
    <w:rsid w:val="000B7632"/>
    <w:rsid w:val="000C040A"/>
    <w:rsid w:val="000C04A6"/>
    <w:rsid w:val="000C0644"/>
    <w:rsid w:val="000C0B74"/>
    <w:rsid w:val="000C1077"/>
    <w:rsid w:val="000C1843"/>
    <w:rsid w:val="000C18B3"/>
    <w:rsid w:val="000C19A2"/>
    <w:rsid w:val="000C1BD0"/>
    <w:rsid w:val="000C1F3F"/>
    <w:rsid w:val="000C20AE"/>
    <w:rsid w:val="000C2A26"/>
    <w:rsid w:val="000C2D94"/>
    <w:rsid w:val="000C2E33"/>
    <w:rsid w:val="000C2F67"/>
    <w:rsid w:val="000C31E0"/>
    <w:rsid w:val="000C34F4"/>
    <w:rsid w:val="000C36F0"/>
    <w:rsid w:val="000C3765"/>
    <w:rsid w:val="000C37A1"/>
    <w:rsid w:val="000C406E"/>
    <w:rsid w:val="000C42B9"/>
    <w:rsid w:val="000C524B"/>
    <w:rsid w:val="000C5456"/>
    <w:rsid w:val="000C546A"/>
    <w:rsid w:val="000C566A"/>
    <w:rsid w:val="000C598A"/>
    <w:rsid w:val="000C664F"/>
    <w:rsid w:val="000C6B13"/>
    <w:rsid w:val="000D152F"/>
    <w:rsid w:val="000D24B8"/>
    <w:rsid w:val="000D2C4D"/>
    <w:rsid w:val="000D2DFB"/>
    <w:rsid w:val="000D3049"/>
    <w:rsid w:val="000D3918"/>
    <w:rsid w:val="000D3D23"/>
    <w:rsid w:val="000D3E10"/>
    <w:rsid w:val="000D3FD4"/>
    <w:rsid w:val="000D4D83"/>
    <w:rsid w:val="000D55CA"/>
    <w:rsid w:val="000D5848"/>
    <w:rsid w:val="000D755C"/>
    <w:rsid w:val="000D787D"/>
    <w:rsid w:val="000D7F96"/>
    <w:rsid w:val="000E1403"/>
    <w:rsid w:val="000E1776"/>
    <w:rsid w:val="000E1995"/>
    <w:rsid w:val="000E2369"/>
    <w:rsid w:val="000E24D5"/>
    <w:rsid w:val="000E2D02"/>
    <w:rsid w:val="000E3365"/>
    <w:rsid w:val="000E344B"/>
    <w:rsid w:val="000E3938"/>
    <w:rsid w:val="000E3997"/>
    <w:rsid w:val="000E3A7A"/>
    <w:rsid w:val="000E3E8C"/>
    <w:rsid w:val="000E4826"/>
    <w:rsid w:val="000E511B"/>
    <w:rsid w:val="000E59C8"/>
    <w:rsid w:val="000E5BC2"/>
    <w:rsid w:val="000E5C61"/>
    <w:rsid w:val="000E6863"/>
    <w:rsid w:val="000E6D92"/>
    <w:rsid w:val="000E76F6"/>
    <w:rsid w:val="000E7FEC"/>
    <w:rsid w:val="000F022C"/>
    <w:rsid w:val="000F04E0"/>
    <w:rsid w:val="000F105E"/>
    <w:rsid w:val="000F1435"/>
    <w:rsid w:val="000F28E2"/>
    <w:rsid w:val="000F2D4F"/>
    <w:rsid w:val="000F36AD"/>
    <w:rsid w:val="000F41D0"/>
    <w:rsid w:val="000F4577"/>
    <w:rsid w:val="000F4F4C"/>
    <w:rsid w:val="000F55DC"/>
    <w:rsid w:val="000F56FF"/>
    <w:rsid w:val="000F579A"/>
    <w:rsid w:val="000F57D7"/>
    <w:rsid w:val="000F57FE"/>
    <w:rsid w:val="000F5826"/>
    <w:rsid w:val="000F6156"/>
    <w:rsid w:val="000F6950"/>
    <w:rsid w:val="000F6F26"/>
    <w:rsid w:val="000F7646"/>
    <w:rsid w:val="000F7DB9"/>
    <w:rsid w:val="001003C8"/>
    <w:rsid w:val="00100B19"/>
    <w:rsid w:val="00101358"/>
    <w:rsid w:val="00101DB8"/>
    <w:rsid w:val="00101F8C"/>
    <w:rsid w:val="00102641"/>
    <w:rsid w:val="00102A38"/>
    <w:rsid w:val="00102D20"/>
    <w:rsid w:val="00102F07"/>
    <w:rsid w:val="00103A70"/>
    <w:rsid w:val="00104008"/>
    <w:rsid w:val="001041B8"/>
    <w:rsid w:val="0010422B"/>
    <w:rsid w:val="0010429E"/>
    <w:rsid w:val="00104506"/>
    <w:rsid w:val="001047CA"/>
    <w:rsid w:val="001054A7"/>
    <w:rsid w:val="00105BD5"/>
    <w:rsid w:val="00105CCA"/>
    <w:rsid w:val="001060CB"/>
    <w:rsid w:val="001066D7"/>
    <w:rsid w:val="001072AB"/>
    <w:rsid w:val="001072E1"/>
    <w:rsid w:val="001075AE"/>
    <w:rsid w:val="001077DC"/>
    <w:rsid w:val="00107A7F"/>
    <w:rsid w:val="00107B3F"/>
    <w:rsid w:val="00107E6A"/>
    <w:rsid w:val="00107FEA"/>
    <w:rsid w:val="00110593"/>
    <w:rsid w:val="00111096"/>
    <w:rsid w:val="00111E6F"/>
    <w:rsid w:val="00111F29"/>
    <w:rsid w:val="00112823"/>
    <w:rsid w:val="00112981"/>
    <w:rsid w:val="00112C97"/>
    <w:rsid w:val="00112CC5"/>
    <w:rsid w:val="00112EE7"/>
    <w:rsid w:val="001131D9"/>
    <w:rsid w:val="001133CC"/>
    <w:rsid w:val="001135C6"/>
    <w:rsid w:val="0011368C"/>
    <w:rsid w:val="0011428D"/>
    <w:rsid w:val="001145CB"/>
    <w:rsid w:val="00114AA9"/>
    <w:rsid w:val="0011522A"/>
    <w:rsid w:val="00115407"/>
    <w:rsid w:val="00115688"/>
    <w:rsid w:val="001158BB"/>
    <w:rsid w:val="00115A0A"/>
    <w:rsid w:val="00115C12"/>
    <w:rsid w:val="00115C3F"/>
    <w:rsid w:val="001164C3"/>
    <w:rsid w:val="00116E2A"/>
    <w:rsid w:val="00117489"/>
    <w:rsid w:val="00117D95"/>
    <w:rsid w:val="00117E5C"/>
    <w:rsid w:val="001214E1"/>
    <w:rsid w:val="00121B69"/>
    <w:rsid w:val="00121DCE"/>
    <w:rsid w:val="00123657"/>
    <w:rsid w:val="001236B7"/>
    <w:rsid w:val="00123C50"/>
    <w:rsid w:val="00123D68"/>
    <w:rsid w:val="001246C5"/>
    <w:rsid w:val="00124C0E"/>
    <w:rsid w:val="00124F9E"/>
    <w:rsid w:val="0012697E"/>
    <w:rsid w:val="001269FC"/>
    <w:rsid w:val="00126C22"/>
    <w:rsid w:val="00126FA0"/>
    <w:rsid w:val="00127332"/>
    <w:rsid w:val="00127A87"/>
    <w:rsid w:val="00127C89"/>
    <w:rsid w:val="00130683"/>
    <w:rsid w:val="0013086E"/>
    <w:rsid w:val="00130C40"/>
    <w:rsid w:val="00130D76"/>
    <w:rsid w:val="00131DF1"/>
    <w:rsid w:val="00131F16"/>
    <w:rsid w:val="0013266E"/>
    <w:rsid w:val="0013282E"/>
    <w:rsid w:val="00132842"/>
    <w:rsid w:val="00132FD4"/>
    <w:rsid w:val="0013356C"/>
    <w:rsid w:val="00133F89"/>
    <w:rsid w:val="00134C1D"/>
    <w:rsid w:val="00136712"/>
    <w:rsid w:val="00136713"/>
    <w:rsid w:val="001367F5"/>
    <w:rsid w:val="00136A04"/>
    <w:rsid w:val="00136D45"/>
    <w:rsid w:val="00137668"/>
    <w:rsid w:val="001377F6"/>
    <w:rsid w:val="00137DC0"/>
    <w:rsid w:val="00140646"/>
    <w:rsid w:val="00140BE9"/>
    <w:rsid w:val="001413CE"/>
    <w:rsid w:val="001415A1"/>
    <w:rsid w:val="00141A8D"/>
    <w:rsid w:val="00142082"/>
    <w:rsid w:val="001420BB"/>
    <w:rsid w:val="00142206"/>
    <w:rsid w:val="00142308"/>
    <w:rsid w:val="00142683"/>
    <w:rsid w:val="0014292D"/>
    <w:rsid w:val="00142A83"/>
    <w:rsid w:val="00142D6E"/>
    <w:rsid w:val="001435E4"/>
    <w:rsid w:val="00144A96"/>
    <w:rsid w:val="00144D95"/>
    <w:rsid w:val="00144E62"/>
    <w:rsid w:val="001456A9"/>
    <w:rsid w:val="00145820"/>
    <w:rsid w:val="00145CF0"/>
    <w:rsid w:val="00146F28"/>
    <w:rsid w:val="00147391"/>
    <w:rsid w:val="0015050C"/>
    <w:rsid w:val="001505AC"/>
    <w:rsid w:val="00150816"/>
    <w:rsid w:val="00150877"/>
    <w:rsid w:val="00152A13"/>
    <w:rsid w:val="00152F4D"/>
    <w:rsid w:val="0015363B"/>
    <w:rsid w:val="00153818"/>
    <w:rsid w:val="00153BB2"/>
    <w:rsid w:val="001542B0"/>
    <w:rsid w:val="00154428"/>
    <w:rsid w:val="00154914"/>
    <w:rsid w:val="001550C0"/>
    <w:rsid w:val="00155D0E"/>
    <w:rsid w:val="00155D68"/>
    <w:rsid w:val="00155FF9"/>
    <w:rsid w:val="00156054"/>
    <w:rsid w:val="001563BE"/>
    <w:rsid w:val="001566DA"/>
    <w:rsid w:val="001568BA"/>
    <w:rsid w:val="00156AF8"/>
    <w:rsid w:val="00156CF8"/>
    <w:rsid w:val="00157323"/>
    <w:rsid w:val="001573B6"/>
    <w:rsid w:val="0015779E"/>
    <w:rsid w:val="0016071E"/>
    <w:rsid w:val="00160842"/>
    <w:rsid w:val="00160E5A"/>
    <w:rsid w:val="0016223E"/>
    <w:rsid w:val="001623C3"/>
    <w:rsid w:val="001629E5"/>
    <w:rsid w:val="00162E76"/>
    <w:rsid w:val="001646C6"/>
    <w:rsid w:val="001647F6"/>
    <w:rsid w:val="00165ACC"/>
    <w:rsid w:val="00165B1B"/>
    <w:rsid w:val="00165FB1"/>
    <w:rsid w:val="001664B1"/>
    <w:rsid w:val="00166558"/>
    <w:rsid w:val="001665EB"/>
    <w:rsid w:val="00166795"/>
    <w:rsid w:val="00166A93"/>
    <w:rsid w:val="00167DDA"/>
    <w:rsid w:val="00170F5E"/>
    <w:rsid w:val="0017125F"/>
    <w:rsid w:val="00171C24"/>
    <w:rsid w:val="00172211"/>
    <w:rsid w:val="0017283E"/>
    <w:rsid w:val="001728E8"/>
    <w:rsid w:val="00172BC8"/>
    <w:rsid w:val="0017339D"/>
    <w:rsid w:val="001735D5"/>
    <w:rsid w:val="001744B5"/>
    <w:rsid w:val="00174CE5"/>
    <w:rsid w:val="00174D16"/>
    <w:rsid w:val="001758F1"/>
    <w:rsid w:val="00175CE2"/>
    <w:rsid w:val="00175FFA"/>
    <w:rsid w:val="001761AE"/>
    <w:rsid w:val="00176273"/>
    <w:rsid w:val="001764BE"/>
    <w:rsid w:val="001767BA"/>
    <w:rsid w:val="00176820"/>
    <w:rsid w:val="00176A70"/>
    <w:rsid w:val="0017722D"/>
    <w:rsid w:val="00180588"/>
    <w:rsid w:val="00180BD9"/>
    <w:rsid w:val="00181C6A"/>
    <w:rsid w:val="00182007"/>
    <w:rsid w:val="00182117"/>
    <w:rsid w:val="001830B9"/>
    <w:rsid w:val="001830CB"/>
    <w:rsid w:val="0018347F"/>
    <w:rsid w:val="001835D9"/>
    <w:rsid w:val="0018421F"/>
    <w:rsid w:val="0018424D"/>
    <w:rsid w:val="001842A0"/>
    <w:rsid w:val="00184458"/>
    <w:rsid w:val="001849C3"/>
    <w:rsid w:val="00184AD0"/>
    <w:rsid w:val="00184D22"/>
    <w:rsid w:val="00184FF7"/>
    <w:rsid w:val="001856AA"/>
    <w:rsid w:val="00185B41"/>
    <w:rsid w:val="0018658B"/>
    <w:rsid w:val="00186EB8"/>
    <w:rsid w:val="00187065"/>
    <w:rsid w:val="001876DD"/>
    <w:rsid w:val="00190500"/>
    <w:rsid w:val="00192359"/>
    <w:rsid w:val="00192542"/>
    <w:rsid w:val="00192BC8"/>
    <w:rsid w:val="00192C0E"/>
    <w:rsid w:val="00193C47"/>
    <w:rsid w:val="001948FF"/>
    <w:rsid w:val="00194ECA"/>
    <w:rsid w:val="001952C8"/>
    <w:rsid w:val="001958BB"/>
    <w:rsid w:val="00195E48"/>
    <w:rsid w:val="00195F62"/>
    <w:rsid w:val="00196323"/>
    <w:rsid w:val="00196EEA"/>
    <w:rsid w:val="00197635"/>
    <w:rsid w:val="0019795E"/>
    <w:rsid w:val="001A047D"/>
    <w:rsid w:val="001A0498"/>
    <w:rsid w:val="001A0AC0"/>
    <w:rsid w:val="001A12CE"/>
    <w:rsid w:val="001A1BB0"/>
    <w:rsid w:val="001A1D06"/>
    <w:rsid w:val="001A1EEA"/>
    <w:rsid w:val="001A1FD8"/>
    <w:rsid w:val="001A27A8"/>
    <w:rsid w:val="001A2931"/>
    <w:rsid w:val="001A29E7"/>
    <w:rsid w:val="001A2B80"/>
    <w:rsid w:val="001A30E3"/>
    <w:rsid w:val="001A3565"/>
    <w:rsid w:val="001A38A4"/>
    <w:rsid w:val="001A4127"/>
    <w:rsid w:val="001A49B1"/>
    <w:rsid w:val="001A50E9"/>
    <w:rsid w:val="001A5316"/>
    <w:rsid w:val="001A531A"/>
    <w:rsid w:val="001A55A1"/>
    <w:rsid w:val="001A6965"/>
    <w:rsid w:val="001A6E09"/>
    <w:rsid w:val="001A7295"/>
    <w:rsid w:val="001A7705"/>
    <w:rsid w:val="001A7AFB"/>
    <w:rsid w:val="001A7BFF"/>
    <w:rsid w:val="001B00C9"/>
    <w:rsid w:val="001B05B2"/>
    <w:rsid w:val="001B0661"/>
    <w:rsid w:val="001B0B9F"/>
    <w:rsid w:val="001B1040"/>
    <w:rsid w:val="001B1612"/>
    <w:rsid w:val="001B1E61"/>
    <w:rsid w:val="001B1F39"/>
    <w:rsid w:val="001B2523"/>
    <w:rsid w:val="001B2D6B"/>
    <w:rsid w:val="001B30A1"/>
    <w:rsid w:val="001B3353"/>
    <w:rsid w:val="001B37F0"/>
    <w:rsid w:val="001B3897"/>
    <w:rsid w:val="001B38C3"/>
    <w:rsid w:val="001B4250"/>
    <w:rsid w:val="001B5597"/>
    <w:rsid w:val="001B60B1"/>
    <w:rsid w:val="001B67FC"/>
    <w:rsid w:val="001B7074"/>
    <w:rsid w:val="001B7D04"/>
    <w:rsid w:val="001C005B"/>
    <w:rsid w:val="001C0316"/>
    <w:rsid w:val="001C0545"/>
    <w:rsid w:val="001C0D1E"/>
    <w:rsid w:val="001C0FEA"/>
    <w:rsid w:val="001C104C"/>
    <w:rsid w:val="001C15DB"/>
    <w:rsid w:val="001C1822"/>
    <w:rsid w:val="001C22A2"/>
    <w:rsid w:val="001C23F1"/>
    <w:rsid w:val="001C260B"/>
    <w:rsid w:val="001C2628"/>
    <w:rsid w:val="001C2AAE"/>
    <w:rsid w:val="001C2C68"/>
    <w:rsid w:val="001C38E8"/>
    <w:rsid w:val="001C3CE9"/>
    <w:rsid w:val="001C3EA9"/>
    <w:rsid w:val="001C3FB6"/>
    <w:rsid w:val="001C41BE"/>
    <w:rsid w:val="001C4475"/>
    <w:rsid w:val="001C4B65"/>
    <w:rsid w:val="001C4F60"/>
    <w:rsid w:val="001C5219"/>
    <w:rsid w:val="001C5F56"/>
    <w:rsid w:val="001C75A3"/>
    <w:rsid w:val="001D0002"/>
    <w:rsid w:val="001D0B65"/>
    <w:rsid w:val="001D0DFA"/>
    <w:rsid w:val="001D13CC"/>
    <w:rsid w:val="001D145E"/>
    <w:rsid w:val="001D146B"/>
    <w:rsid w:val="001D1616"/>
    <w:rsid w:val="001D33B1"/>
    <w:rsid w:val="001D3E8E"/>
    <w:rsid w:val="001D3ECC"/>
    <w:rsid w:val="001D5DD9"/>
    <w:rsid w:val="001D648E"/>
    <w:rsid w:val="001D73C3"/>
    <w:rsid w:val="001D74EF"/>
    <w:rsid w:val="001D774A"/>
    <w:rsid w:val="001D7EDF"/>
    <w:rsid w:val="001E03BC"/>
    <w:rsid w:val="001E0B6D"/>
    <w:rsid w:val="001E10C1"/>
    <w:rsid w:val="001E134A"/>
    <w:rsid w:val="001E1A1A"/>
    <w:rsid w:val="001E2121"/>
    <w:rsid w:val="001E234C"/>
    <w:rsid w:val="001E25B3"/>
    <w:rsid w:val="001E2E45"/>
    <w:rsid w:val="001E32BC"/>
    <w:rsid w:val="001E333F"/>
    <w:rsid w:val="001E3349"/>
    <w:rsid w:val="001E3377"/>
    <w:rsid w:val="001E3379"/>
    <w:rsid w:val="001E358E"/>
    <w:rsid w:val="001E38CF"/>
    <w:rsid w:val="001E3959"/>
    <w:rsid w:val="001E3C78"/>
    <w:rsid w:val="001E436E"/>
    <w:rsid w:val="001E44DB"/>
    <w:rsid w:val="001E4A15"/>
    <w:rsid w:val="001E51C4"/>
    <w:rsid w:val="001E5361"/>
    <w:rsid w:val="001E57C6"/>
    <w:rsid w:val="001E5AE1"/>
    <w:rsid w:val="001E6808"/>
    <w:rsid w:val="001E6D46"/>
    <w:rsid w:val="001E7766"/>
    <w:rsid w:val="001E790E"/>
    <w:rsid w:val="001E7F08"/>
    <w:rsid w:val="001F0159"/>
    <w:rsid w:val="001F0AA5"/>
    <w:rsid w:val="001F141D"/>
    <w:rsid w:val="001F172B"/>
    <w:rsid w:val="001F1A03"/>
    <w:rsid w:val="001F1FDB"/>
    <w:rsid w:val="001F2DC5"/>
    <w:rsid w:val="001F2F15"/>
    <w:rsid w:val="001F33D1"/>
    <w:rsid w:val="001F36FF"/>
    <w:rsid w:val="001F39F1"/>
    <w:rsid w:val="001F3FCD"/>
    <w:rsid w:val="001F4D48"/>
    <w:rsid w:val="001F4F51"/>
    <w:rsid w:val="001F50A6"/>
    <w:rsid w:val="001F5209"/>
    <w:rsid w:val="001F56AC"/>
    <w:rsid w:val="001F5726"/>
    <w:rsid w:val="001F5999"/>
    <w:rsid w:val="001F59F2"/>
    <w:rsid w:val="001F5A4C"/>
    <w:rsid w:val="001F5EC8"/>
    <w:rsid w:val="001F6844"/>
    <w:rsid w:val="001F6E68"/>
    <w:rsid w:val="001F6FFD"/>
    <w:rsid w:val="001F778C"/>
    <w:rsid w:val="001F7BB2"/>
    <w:rsid w:val="002002BC"/>
    <w:rsid w:val="002002F6"/>
    <w:rsid w:val="0020066A"/>
    <w:rsid w:val="00200793"/>
    <w:rsid w:val="0020123C"/>
    <w:rsid w:val="0020149F"/>
    <w:rsid w:val="002015CF"/>
    <w:rsid w:val="00202201"/>
    <w:rsid w:val="0020283D"/>
    <w:rsid w:val="002031CA"/>
    <w:rsid w:val="002032F8"/>
    <w:rsid w:val="00203E92"/>
    <w:rsid w:val="002049D3"/>
    <w:rsid w:val="00205231"/>
    <w:rsid w:val="0020556F"/>
    <w:rsid w:val="00205B3D"/>
    <w:rsid w:val="00205FE6"/>
    <w:rsid w:val="002060FF"/>
    <w:rsid w:val="00207543"/>
    <w:rsid w:val="002076CB"/>
    <w:rsid w:val="002076D3"/>
    <w:rsid w:val="00207937"/>
    <w:rsid w:val="002100C4"/>
    <w:rsid w:val="0021068F"/>
    <w:rsid w:val="00210C1F"/>
    <w:rsid w:val="00210F07"/>
    <w:rsid w:val="00211AB6"/>
    <w:rsid w:val="002120CE"/>
    <w:rsid w:val="0021226F"/>
    <w:rsid w:val="0021266C"/>
    <w:rsid w:val="00212B86"/>
    <w:rsid w:val="00212EAA"/>
    <w:rsid w:val="00213320"/>
    <w:rsid w:val="00213AB4"/>
    <w:rsid w:val="00213D82"/>
    <w:rsid w:val="00214ED1"/>
    <w:rsid w:val="00215A05"/>
    <w:rsid w:val="002160F7"/>
    <w:rsid w:val="00216555"/>
    <w:rsid w:val="00216A0F"/>
    <w:rsid w:val="00216ED6"/>
    <w:rsid w:val="0021755A"/>
    <w:rsid w:val="00220026"/>
    <w:rsid w:val="002207C7"/>
    <w:rsid w:val="00220D4A"/>
    <w:rsid w:val="002215BC"/>
    <w:rsid w:val="002217C8"/>
    <w:rsid w:val="00221B20"/>
    <w:rsid w:val="00221D9C"/>
    <w:rsid w:val="00221DDB"/>
    <w:rsid w:val="00221ED7"/>
    <w:rsid w:val="0022213D"/>
    <w:rsid w:val="002229F1"/>
    <w:rsid w:val="00222B5D"/>
    <w:rsid w:val="00223163"/>
    <w:rsid w:val="00223203"/>
    <w:rsid w:val="002234BB"/>
    <w:rsid w:val="002239B5"/>
    <w:rsid w:val="00223B8A"/>
    <w:rsid w:val="00223F0A"/>
    <w:rsid w:val="00225746"/>
    <w:rsid w:val="002258E9"/>
    <w:rsid w:val="00225982"/>
    <w:rsid w:val="00226640"/>
    <w:rsid w:val="00226FAC"/>
    <w:rsid w:val="002275F4"/>
    <w:rsid w:val="00227D83"/>
    <w:rsid w:val="00230279"/>
    <w:rsid w:val="0023036A"/>
    <w:rsid w:val="00230A62"/>
    <w:rsid w:val="002316EA"/>
    <w:rsid w:val="0023251D"/>
    <w:rsid w:val="00232799"/>
    <w:rsid w:val="00232A46"/>
    <w:rsid w:val="00232CA0"/>
    <w:rsid w:val="00233877"/>
    <w:rsid w:val="00233FDB"/>
    <w:rsid w:val="00234AD3"/>
    <w:rsid w:val="00234FD0"/>
    <w:rsid w:val="002354D1"/>
    <w:rsid w:val="002358FA"/>
    <w:rsid w:val="002364B4"/>
    <w:rsid w:val="00236BF5"/>
    <w:rsid w:val="00236BFE"/>
    <w:rsid w:val="00236CC7"/>
    <w:rsid w:val="00237497"/>
    <w:rsid w:val="00237C6E"/>
    <w:rsid w:val="00237E2C"/>
    <w:rsid w:val="002402DA"/>
    <w:rsid w:val="0024041F"/>
    <w:rsid w:val="00240839"/>
    <w:rsid w:val="00240A95"/>
    <w:rsid w:val="00240C79"/>
    <w:rsid w:val="0024107A"/>
    <w:rsid w:val="00241601"/>
    <w:rsid w:val="0024263A"/>
    <w:rsid w:val="0024279D"/>
    <w:rsid w:val="00242C57"/>
    <w:rsid w:val="002433C1"/>
    <w:rsid w:val="00243B54"/>
    <w:rsid w:val="00243F7B"/>
    <w:rsid w:val="002449D1"/>
    <w:rsid w:val="00244E03"/>
    <w:rsid w:val="00245A47"/>
    <w:rsid w:val="00245CFF"/>
    <w:rsid w:val="00245D6E"/>
    <w:rsid w:val="00246474"/>
    <w:rsid w:val="00247005"/>
    <w:rsid w:val="0024712D"/>
    <w:rsid w:val="0024746B"/>
    <w:rsid w:val="0024781C"/>
    <w:rsid w:val="00247AB4"/>
    <w:rsid w:val="00247BF6"/>
    <w:rsid w:val="00247CB7"/>
    <w:rsid w:val="00247CCA"/>
    <w:rsid w:val="00247F37"/>
    <w:rsid w:val="00250B88"/>
    <w:rsid w:val="002511B2"/>
    <w:rsid w:val="002512F6"/>
    <w:rsid w:val="00251BD7"/>
    <w:rsid w:val="00252427"/>
    <w:rsid w:val="002532F5"/>
    <w:rsid w:val="00253472"/>
    <w:rsid w:val="00253623"/>
    <w:rsid w:val="00254C7E"/>
    <w:rsid w:val="00255051"/>
    <w:rsid w:val="002550AF"/>
    <w:rsid w:val="00255E96"/>
    <w:rsid w:val="002571A2"/>
    <w:rsid w:val="00257618"/>
    <w:rsid w:val="00257A95"/>
    <w:rsid w:val="0026156F"/>
    <w:rsid w:val="002621C6"/>
    <w:rsid w:val="00262E83"/>
    <w:rsid w:val="00262EF0"/>
    <w:rsid w:val="0026321E"/>
    <w:rsid w:val="002635F6"/>
    <w:rsid w:val="00263A0C"/>
    <w:rsid w:val="002640A9"/>
    <w:rsid w:val="00265A92"/>
    <w:rsid w:val="00265C81"/>
    <w:rsid w:val="00266332"/>
    <w:rsid w:val="0026664F"/>
    <w:rsid w:val="0026668C"/>
    <w:rsid w:val="002676F4"/>
    <w:rsid w:val="002679E5"/>
    <w:rsid w:val="00267A28"/>
    <w:rsid w:val="00267CFB"/>
    <w:rsid w:val="00270B45"/>
    <w:rsid w:val="0027163C"/>
    <w:rsid w:val="00271B7B"/>
    <w:rsid w:val="00271E7B"/>
    <w:rsid w:val="002723FF"/>
    <w:rsid w:val="00272545"/>
    <w:rsid w:val="0027356B"/>
    <w:rsid w:val="002737CF"/>
    <w:rsid w:val="00273D36"/>
    <w:rsid w:val="002741D6"/>
    <w:rsid w:val="00274407"/>
    <w:rsid w:val="00276386"/>
    <w:rsid w:val="00276447"/>
    <w:rsid w:val="002769B1"/>
    <w:rsid w:val="00276DB2"/>
    <w:rsid w:val="00277A8B"/>
    <w:rsid w:val="00277B54"/>
    <w:rsid w:val="00277FED"/>
    <w:rsid w:val="00280261"/>
    <w:rsid w:val="00280349"/>
    <w:rsid w:val="00280D62"/>
    <w:rsid w:val="00280DE2"/>
    <w:rsid w:val="00281047"/>
    <w:rsid w:val="002820E4"/>
    <w:rsid w:val="002821F2"/>
    <w:rsid w:val="0028260C"/>
    <w:rsid w:val="00282F99"/>
    <w:rsid w:val="00283D91"/>
    <w:rsid w:val="00283F57"/>
    <w:rsid w:val="0028408A"/>
    <w:rsid w:val="002841D7"/>
    <w:rsid w:val="0028486E"/>
    <w:rsid w:val="00285458"/>
    <w:rsid w:val="00286499"/>
    <w:rsid w:val="00287206"/>
    <w:rsid w:val="0028781B"/>
    <w:rsid w:val="002879C5"/>
    <w:rsid w:val="002912C1"/>
    <w:rsid w:val="00291C5D"/>
    <w:rsid w:val="00291D5B"/>
    <w:rsid w:val="0029245E"/>
    <w:rsid w:val="00292FEA"/>
    <w:rsid w:val="00293D50"/>
    <w:rsid w:val="00294036"/>
    <w:rsid w:val="00295114"/>
    <w:rsid w:val="0029561B"/>
    <w:rsid w:val="00296A36"/>
    <w:rsid w:val="00296C13"/>
    <w:rsid w:val="002976FC"/>
    <w:rsid w:val="002A02BC"/>
    <w:rsid w:val="002A0417"/>
    <w:rsid w:val="002A072B"/>
    <w:rsid w:val="002A13C5"/>
    <w:rsid w:val="002A1452"/>
    <w:rsid w:val="002A271C"/>
    <w:rsid w:val="002A2CFB"/>
    <w:rsid w:val="002A2F45"/>
    <w:rsid w:val="002A2FC9"/>
    <w:rsid w:val="002A334E"/>
    <w:rsid w:val="002A35E3"/>
    <w:rsid w:val="002A42EE"/>
    <w:rsid w:val="002A442A"/>
    <w:rsid w:val="002A449F"/>
    <w:rsid w:val="002A47BD"/>
    <w:rsid w:val="002A4913"/>
    <w:rsid w:val="002A4A6D"/>
    <w:rsid w:val="002A4FF2"/>
    <w:rsid w:val="002A5345"/>
    <w:rsid w:val="002A535D"/>
    <w:rsid w:val="002A565C"/>
    <w:rsid w:val="002A6936"/>
    <w:rsid w:val="002A6BE8"/>
    <w:rsid w:val="002A7685"/>
    <w:rsid w:val="002A7B8C"/>
    <w:rsid w:val="002B008C"/>
    <w:rsid w:val="002B0096"/>
    <w:rsid w:val="002B0492"/>
    <w:rsid w:val="002B171D"/>
    <w:rsid w:val="002B1A0C"/>
    <w:rsid w:val="002B1A8D"/>
    <w:rsid w:val="002B1DE7"/>
    <w:rsid w:val="002B2733"/>
    <w:rsid w:val="002B2FB5"/>
    <w:rsid w:val="002B3765"/>
    <w:rsid w:val="002B3BCD"/>
    <w:rsid w:val="002B3D13"/>
    <w:rsid w:val="002B474A"/>
    <w:rsid w:val="002B57A3"/>
    <w:rsid w:val="002B58EA"/>
    <w:rsid w:val="002B5B26"/>
    <w:rsid w:val="002B62DC"/>
    <w:rsid w:val="002B7A3A"/>
    <w:rsid w:val="002C0158"/>
    <w:rsid w:val="002C0343"/>
    <w:rsid w:val="002C09A1"/>
    <w:rsid w:val="002C124B"/>
    <w:rsid w:val="002C12A3"/>
    <w:rsid w:val="002C1C93"/>
    <w:rsid w:val="002C1CDC"/>
    <w:rsid w:val="002C1DAB"/>
    <w:rsid w:val="002C21FF"/>
    <w:rsid w:val="002C232D"/>
    <w:rsid w:val="002C27AF"/>
    <w:rsid w:val="002C2CAE"/>
    <w:rsid w:val="002C2D33"/>
    <w:rsid w:val="002C2DD9"/>
    <w:rsid w:val="002C3077"/>
    <w:rsid w:val="002C335D"/>
    <w:rsid w:val="002C34F1"/>
    <w:rsid w:val="002C3AD1"/>
    <w:rsid w:val="002C3AD3"/>
    <w:rsid w:val="002C44B2"/>
    <w:rsid w:val="002C4594"/>
    <w:rsid w:val="002C49EC"/>
    <w:rsid w:val="002C4C4E"/>
    <w:rsid w:val="002C4D7E"/>
    <w:rsid w:val="002C4ED1"/>
    <w:rsid w:val="002C4F5F"/>
    <w:rsid w:val="002C4FB8"/>
    <w:rsid w:val="002C508B"/>
    <w:rsid w:val="002C539F"/>
    <w:rsid w:val="002C5669"/>
    <w:rsid w:val="002C5C7A"/>
    <w:rsid w:val="002C5E1E"/>
    <w:rsid w:val="002C609C"/>
    <w:rsid w:val="002C74E9"/>
    <w:rsid w:val="002C75AE"/>
    <w:rsid w:val="002D07EB"/>
    <w:rsid w:val="002D0B8A"/>
    <w:rsid w:val="002D1162"/>
    <w:rsid w:val="002D168A"/>
    <w:rsid w:val="002D29A8"/>
    <w:rsid w:val="002D2F57"/>
    <w:rsid w:val="002D3B9F"/>
    <w:rsid w:val="002D3F55"/>
    <w:rsid w:val="002D52D4"/>
    <w:rsid w:val="002D5830"/>
    <w:rsid w:val="002D5A10"/>
    <w:rsid w:val="002D5C96"/>
    <w:rsid w:val="002D5D5B"/>
    <w:rsid w:val="002D5E4F"/>
    <w:rsid w:val="002D5EAD"/>
    <w:rsid w:val="002D68CE"/>
    <w:rsid w:val="002D6B85"/>
    <w:rsid w:val="002D6ECB"/>
    <w:rsid w:val="002D7EF8"/>
    <w:rsid w:val="002E0710"/>
    <w:rsid w:val="002E0A61"/>
    <w:rsid w:val="002E0BE4"/>
    <w:rsid w:val="002E0FEB"/>
    <w:rsid w:val="002E18E8"/>
    <w:rsid w:val="002E1A8F"/>
    <w:rsid w:val="002E1DE0"/>
    <w:rsid w:val="002E280F"/>
    <w:rsid w:val="002E2D15"/>
    <w:rsid w:val="002E33B7"/>
    <w:rsid w:val="002E4D26"/>
    <w:rsid w:val="002E4F0F"/>
    <w:rsid w:val="002E4FA7"/>
    <w:rsid w:val="002E59BF"/>
    <w:rsid w:val="002E629C"/>
    <w:rsid w:val="002E746B"/>
    <w:rsid w:val="002E7A90"/>
    <w:rsid w:val="002E7B41"/>
    <w:rsid w:val="002F0004"/>
    <w:rsid w:val="002F0AAC"/>
    <w:rsid w:val="002F0FFF"/>
    <w:rsid w:val="002F11CD"/>
    <w:rsid w:val="002F162D"/>
    <w:rsid w:val="002F1D3F"/>
    <w:rsid w:val="002F2576"/>
    <w:rsid w:val="002F2AC6"/>
    <w:rsid w:val="002F306F"/>
    <w:rsid w:val="002F3F25"/>
    <w:rsid w:val="002F3F83"/>
    <w:rsid w:val="002F4D3D"/>
    <w:rsid w:val="002F53B7"/>
    <w:rsid w:val="002F5632"/>
    <w:rsid w:val="002F5E10"/>
    <w:rsid w:val="002F6665"/>
    <w:rsid w:val="002F6A39"/>
    <w:rsid w:val="002F6B54"/>
    <w:rsid w:val="002F6DFB"/>
    <w:rsid w:val="002F7125"/>
    <w:rsid w:val="002F73F4"/>
    <w:rsid w:val="002F7423"/>
    <w:rsid w:val="002F77D2"/>
    <w:rsid w:val="002F7967"/>
    <w:rsid w:val="00300096"/>
    <w:rsid w:val="00300304"/>
    <w:rsid w:val="003006CB"/>
    <w:rsid w:val="00300DCE"/>
    <w:rsid w:val="00300EFB"/>
    <w:rsid w:val="00300FC1"/>
    <w:rsid w:val="00300FC3"/>
    <w:rsid w:val="003019F8"/>
    <w:rsid w:val="003028F7"/>
    <w:rsid w:val="0030317A"/>
    <w:rsid w:val="0030341B"/>
    <w:rsid w:val="00303CBF"/>
    <w:rsid w:val="00304391"/>
    <w:rsid w:val="0030465A"/>
    <w:rsid w:val="00304E05"/>
    <w:rsid w:val="00305FBF"/>
    <w:rsid w:val="00306456"/>
    <w:rsid w:val="003073F1"/>
    <w:rsid w:val="0030753F"/>
    <w:rsid w:val="00307664"/>
    <w:rsid w:val="00310493"/>
    <w:rsid w:val="003104A9"/>
    <w:rsid w:val="0031108B"/>
    <w:rsid w:val="003115A7"/>
    <w:rsid w:val="00311C28"/>
    <w:rsid w:val="003122E9"/>
    <w:rsid w:val="0031261F"/>
    <w:rsid w:val="00313258"/>
    <w:rsid w:val="00313899"/>
    <w:rsid w:val="00313BE7"/>
    <w:rsid w:val="00313EDE"/>
    <w:rsid w:val="00313FA3"/>
    <w:rsid w:val="0031420A"/>
    <w:rsid w:val="00314BBF"/>
    <w:rsid w:val="00315032"/>
    <w:rsid w:val="0031503E"/>
    <w:rsid w:val="003158A7"/>
    <w:rsid w:val="0031591C"/>
    <w:rsid w:val="00315942"/>
    <w:rsid w:val="00315A6D"/>
    <w:rsid w:val="00315BD7"/>
    <w:rsid w:val="00316786"/>
    <w:rsid w:val="00316AA9"/>
    <w:rsid w:val="003178BD"/>
    <w:rsid w:val="0032049E"/>
    <w:rsid w:val="00320ADC"/>
    <w:rsid w:val="0032110F"/>
    <w:rsid w:val="003214A6"/>
    <w:rsid w:val="00321695"/>
    <w:rsid w:val="00321D46"/>
    <w:rsid w:val="00321E3B"/>
    <w:rsid w:val="00321E72"/>
    <w:rsid w:val="0032204D"/>
    <w:rsid w:val="00322DE3"/>
    <w:rsid w:val="00322F45"/>
    <w:rsid w:val="00323D99"/>
    <w:rsid w:val="00324945"/>
    <w:rsid w:val="00324965"/>
    <w:rsid w:val="0032499E"/>
    <w:rsid w:val="00324AB0"/>
    <w:rsid w:val="0032529F"/>
    <w:rsid w:val="00325700"/>
    <w:rsid w:val="00325E12"/>
    <w:rsid w:val="003270E8"/>
    <w:rsid w:val="0032722E"/>
    <w:rsid w:val="003273F3"/>
    <w:rsid w:val="003276BF"/>
    <w:rsid w:val="00327DE4"/>
    <w:rsid w:val="00330BED"/>
    <w:rsid w:val="003312B0"/>
    <w:rsid w:val="00331DD2"/>
    <w:rsid w:val="00333178"/>
    <w:rsid w:val="003333FA"/>
    <w:rsid w:val="003343E1"/>
    <w:rsid w:val="00334412"/>
    <w:rsid w:val="003350BB"/>
    <w:rsid w:val="00335CA9"/>
    <w:rsid w:val="00335E32"/>
    <w:rsid w:val="00336332"/>
    <w:rsid w:val="00336505"/>
    <w:rsid w:val="00337043"/>
    <w:rsid w:val="00337325"/>
    <w:rsid w:val="00337A27"/>
    <w:rsid w:val="00337C25"/>
    <w:rsid w:val="00337EE1"/>
    <w:rsid w:val="00340038"/>
    <w:rsid w:val="00340CB5"/>
    <w:rsid w:val="003412C2"/>
    <w:rsid w:val="003414C8"/>
    <w:rsid w:val="00341964"/>
    <w:rsid w:val="00341FC5"/>
    <w:rsid w:val="00342271"/>
    <w:rsid w:val="003429EA"/>
    <w:rsid w:val="00342E3A"/>
    <w:rsid w:val="003430B2"/>
    <w:rsid w:val="00343916"/>
    <w:rsid w:val="00344058"/>
    <w:rsid w:val="0034424E"/>
    <w:rsid w:val="003444B1"/>
    <w:rsid w:val="00345626"/>
    <w:rsid w:val="00345EDC"/>
    <w:rsid w:val="00345F00"/>
    <w:rsid w:val="00346209"/>
    <w:rsid w:val="003466C5"/>
    <w:rsid w:val="00347348"/>
    <w:rsid w:val="003473A9"/>
    <w:rsid w:val="0035028A"/>
    <w:rsid w:val="00350B0C"/>
    <w:rsid w:val="00350FE9"/>
    <w:rsid w:val="003515FA"/>
    <w:rsid w:val="00351B4F"/>
    <w:rsid w:val="00351F4D"/>
    <w:rsid w:val="003524D7"/>
    <w:rsid w:val="00352518"/>
    <w:rsid w:val="003527A0"/>
    <w:rsid w:val="00352BD0"/>
    <w:rsid w:val="00353173"/>
    <w:rsid w:val="00353551"/>
    <w:rsid w:val="00353565"/>
    <w:rsid w:val="00353697"/>
    <w:rsid w:val="00354197"/>
    <w:rsid w:val="00354450"/>
    <w:rsid w:val="00354FE5"/>
    <w:rsid w:val="0035536F"/>
    <w:rsid w:val="00355387"/>
    <w:rsid w:val="00355853"/>
    <w:rsid w:val="00355A8C"/>
    <w:rsid w:val="00355E49"/>
    <w:rsid w:val="00355EB8"/>
    <w:rsid w:val="0035635E"/>
    <w:rsid w:val="0035659D"/>
    <w:rsid w:val="0035692A"/>
    <w:rsid w:val="00356B95"/>
    <w:rsid w:val="00357055"/>
    <w:rsid w:val="0035707A"/>
    <w:rsid w:val="0035775F"/>
    <w:rsid w:val="00357CEA"/>
    <w:rsid w:val="00357E00"/>
    <w:rsid w:val="003603DA"/>
    <w:rsid w:val="00361030"/>
    <w:rsid w:val="00361172"/>
    <w:rsid w:val="00361399"/>
    <w:rsid w:val="003614D4"/>
    <w:rsid w:val="00361BF6"/>
    <w:rsid w:val="00361E16"/>
    <w:rsid w:val="003623F7"/>
    <w:rsid w:val="003626F6"/>
    <w:rsid w:val="00362D2D"/>
    <w:rsid w:val="00364D9C"/>
    <w:rsid w:val="00366D84"/>
    <w:rsid w:val="00367BC3"/>
    <w:rsid w:val="00367D34"/>
    <w:rsid w:val="0037005B"/>
    <w:rsid w:val="003702BA"/>
    <w:rsid w:val="0037116D"/>
    <w:rsid w:val="003714EE"/>
    <w:rsid w:val="00371F0E"/>
    <w:rsid w:val="003723B7"/>
    <w:rsid w:val="00372BF8"/>
    <w:rsid w:val="00372C5C"/>
    <w:rsid w:val="0037351F"/>
    <w:rsid w:val="003736F6"/>
    <w:rsid w:val="00373961"/>
    <w:rsid w:val="0037405E"/>
    <w:rsid w:val="003752FC"/>
    <w:rsid w:val="00375374"/>
    <w:rsid w:val="003758A4"/>
    <w:rsid w:val="00375CF7"/>
    <w:rsid w:val="00376C51"/>
    <w:rsid w:val="00376F42"/>
    <w:rsid w:val="00377D86"/>
    <w:rsid w:val="0038045A"/>
    <w:rsid w:val="00380DB5"/>
    <w:rsid w:val="0038168B"/>
    <w:rsid w:val="0038191B"/>
    <w:rsid w:val="00381C36"/>
    <w:rsid w:val="003829FF"/>
    <w:rsid w:val="00382AE4"/>
    <w:rsid w:val="003834DB"/>
    <w:rsid w:val="003835AF"/>
    <w:rsid w:val="003836A7"/>
    <w:rsid w:val="00383DD9"/>
    <w:rsid w:val="00383F61"/>
    <w:rsid w:val="0038436F"/>
    <w:rsid w:val="00384F6D"/>
    <w:rsid w:val="00385484"/>
    <w:rsid w:val="003854CF"/>
    <w:rsid w:val="00385C37"/>
    <w:rsid w:val="003870F5"/>
    <w:rsid w:val="00387602"/>
    <w:rsid w:val="0038797E"/>
    <w:rsid w:val="00387AEC"/>
    <w:rsid w:val="00387AF1"/>
    <w:rsid w:val="00390233"/>
    <w:rsid w:val="00390245"/>
    <w:rsid w:val="00390278"/>
    <w:rsid w:val="00390893"/>
    <w:rsid w:val="003909F9"/>
    <w:rsid w:val="00390BB8"/>
    <w:rsid w:val="003911F5"/>
    <w:rsid w:val="00391BD6"/>
    <w:rsid w:val="00391DD3"/>
    <w:rsid w:val="0039205E"/>
    <w:rsid w:val="0039311E"/>
    <w:rsid w:val="00393439"/>
    <w:rsid w:val="00393450"/>
    <w:rsid w:val="00394AFF"/>
    <w:rsid w:val="00394F9B"/>
    <w:rsid w:val="003963D5"/>
    <w:rsid w:val="00396E97"/>
    <w:rsid w:val="00397007"/>
    <w:rsid w:val="00397089"/>
    <w:rsid w:val="003973C8"/>
    <w:rsid w:val="003A0171"/>
    <w:rsid w:val="003A04C8"/>
    <w:rsid w:val="003A0592"/>
    <w:rsid w:val="003A0D85"/>
    <w:rsid w:val="003A1109"/>
    <w:rsid w:val="003A1881"/>
    <w:rsid w:val="003A20F6"/>
    <w:rsid w:val="003A2245"/>
    <w:rsid w:val="003A308E"/>
    <w:rsid w:val="003A3195"/>
    <w:rsid w:val="003A3716"/>
    <w:rsid w:val="003A38DA"/>
    <w:rsid w:val="003A4A02"/>
    <w:rsid w:val="003A4D80"/>
    <w:rsid w:val="003A5384"/>
    <w:rsid w:val="003A553E"/>
    <w:rsid w:val="003A5B2E"/>
    <w:rsid w:val="003A5BA7"/>
    <w:rsid w:val="003A64A7"/>
    <w:rsid w:val="003A6709"/>
    <w:rsid w:val="003A6947"/>
    <w:rsid w:val="003A6B00"/>
    <w:rsid w:val="003A7EA5"/>
    <w:rsid w:val="003B034C"/>
    <w:rsid w:val="003B04B8"/>
    <w:rsid w:val="003B1166"/>
    <w:rsid w:val="003B1AF2"/>
    <w:rsid w:val="003B257B"/>
    <w:rsid w:val="003B25F4"/>
    <w:rsid w:val="003B2CAB"/>
    <w:rsid w:val="003B350F"/>
    <w:rsid w:val="003B3BC6"/>
    <w:rsid w:val="003B464F"/>
    <w:rsid w:val="003B498A"/>
    <w:rsid w:val="003B5135"/>
    <w:rsid w:val="003B5268"/>
    <w:rsid w:val="003B55B2"/>
    <w:rsid w:val="003B5C4C"/>
    <w:rsid w:val="003B5DF5"/>
    <w:rsid w:val="003B5F97"/>
    <w:rsid w:val="003B618D"/>
    <w:rsid w:val="003B68C3"/>
    <w:rsid w:val="003B6EB6"/>
    <w:rsid w:val="003B72A0"/>
    <w:rsid w:val="003B77EA"/>
    <w:rsid w:val="003B7853"/>
    <w:rsid w:val="003B7F60"/>
    <w:rsid w:val="003C0070"/>
    <w:rsid w:val="003C10D0"/>
    <w:rsid w:val="003C164F"/>
    <w:rsid w:val="003C2BCB"/>
    <w:rsid w:val="003C304B"/>
    <w:rsid w:val="003C313C"/>
    <w:rsid w:val="003C38E2"/>
    <w:rsid w:val="003C394E"/>
    <w:rsid w:val="003C3C7E"/>
    <w:rsid w:val="003C4781"/>
    <w:rsid w:val="003C4818"/>
    <w:rsid w:val="003C573D"/>
    <w:rsid w:val="003C6839"/>
    <w:rsid w:val="003C6F3B"/>
    <w:rsid w:val="003C73CC"/>
    <w:rsid w:val="003C7460"/>
    <w:rsid w:val="003C7AC6"/>
    <w:rsid w:val="003C7BAB"/>
    <w:rsid w:val="003D018B"/>
    <w:rsid w:val="003D0F6C"/>
    <w:rsid w:val="003D0F85"/>
    <w:rsid w:val="003D1191"/>
    <w:rsid w:val="003D1C93"/>
    <w:rsid w:val="003D1D14"/>
    <w:rsid w:val="003D20A3"/>
    <w:rsid w:val="003D2184"/>
    <w:rsid w:val="003D2651"/>
    <w:rsid w:val="003D2918"/>
    <w:rsid w:val="003D2B97"/>
    <w:rsid w:val="003D2CFC"/>
    <w:rsid w:val="003D2D72"/>
    <w:rsid w:val="003D3155"/>
    <w:rsid w:val="003D3DB3"/>
    <w:rsid w:val="003D3EBB"/>
    <w:rsid w:val="003D3EBC"/>
    <w:rsid w:val="003D4026"/>
    <w:rsid w:val="003D40DC"/>
    <w:rsid w:val="003D4D5D"/>
    <w:rsid w:val="003D5760"/>
    <w:rsid w:val="003D5AED"/>
    <w:rsid w:val="003D6228"/>
    <w:rsid w:val="003D69E2"/>
    <w:rsid w:val="003D7DFE"/>
    <w:rsid w:val="003D7E16"/>
    <w:rsid w:val="003E0EF9"/>
    <w:rsid w:val="003E107F"/>
    <w:rsid w:val="003E15BF"/>
    <w:rsid w:val="003E1A0A"/>
    <w:rsid w:val="003E1E94"/>
    <w:rsid w:val="003E3A42"/>
    <w:rsid w:val="003E3A81"/>
    <w:rsid w:val="003E3EFC"/>
    <w:rsid w:val="003E410A"/>
    <w:rsid w:val="003E46C4"/>
    <w:rsid w:val="003E4BC4"/>
    <w:rsid w:val="003E53B6"/>
    <w:rsid w:val="003E53BC"/>
    <w:rsid w:val="003E688E"/>
    <w:rsid w:val="003E695E"/>
    <w:rsid w:val="003E697B"/>
    <w:rsid w:val="003E6C6A"/>
    <w:rsid w:val="003E6CCC"/>
    <w:rsid w:val="003E6F33"/>
    <w:rsid w:val="003E727B"/>
    <w:rsid w:val="003E7344"/>
    <w:rsid w:val="003E7F54"/>
    <w:rsid w:val="003E7FB8"/>
    <w:rsid w:val="003F0D80"/>
    <w:rsid w:val="003F0F2D"/>
    <w:rsid w:val="003F13C9"/>
    <w:rsid w:val="003F2266"/>
    <w:rsid w:val="003F23C1"/>
    <w:rsid w:val="003F2443"/>
    <w:rsid w:val="003F28CF"/>
    <w:rsid w:val="003F296F"/>
    <w:rsid w:val="003F345E"/>
    <w:rsid w:val="003F35ED"/>
    <w:rsid w:val="003F4196"/>
    <w:rsid w:val="003F57AD"/>
    <w:rsid w:val="003F5965"/>
    <w:rsid w:val="003F6603"/>
    <w:rsid w:val="003F6B1D"/>
    <w:rsid w:val="003F6E2B"/>
    <w:rsid w:val="0040087E"/>
    <w:rsid w:val="00400A0F"/>
    <w:rsid w:val="004010A6"/>
    <w:rsid w:val="00402436"/>
    <w:rsid w:val="004024CC"/>
    <w:rsid w:val="00402537"/>
    <w:rsid w:val="004035FA"/>
    <w:rsid w:val="00403798"/>
    <w:rsid w:val="0040380C"/>
    <w:rsid w:val="004038BA"/>
    <w:rsid w:val="004041E5"/>
    <w:rsid w:val="0040426E"/>
    <w:rsid w:val="0040475B"/>
    <w:rsid w:val="00404FCA"/>
    <w:rsid w:val="0040527E"/>
    <w:rsid w:val="0040561C"/>
    <w:rsid w:val="004059A0"/>
    <w:rsid w:val="00405C0F"/>
    <w:rsid w:val="004063A6"/>
    <w:rsid w:val="0040649E"/>
    <w:rsid w:val="00406A35"/>
    <w:rsid w:val="00407326"/>
    <w:rsid w:val="00407483"/>
    <w:rsid w:val="0041027A"/>
    <w:rsid w:val="00410388"/>
    <w:rsid w:val="00410510"/>
    <w:rsid w:val="00411555"/>
    <w:rsid w:val="00411A91"/>
    <w:rsid w:val="00411EB0"/>
    <w:rsid w:val="0041228B"/>
    <w:rsid w:val="004123F4"/>
    <w:rsid w:val="00413D6E"/>
    <w:rsid w:val="00413E06"/>
    <w:rsid w:val="0041410F"/>
    <w:rsid w:val="0041508F"/>
    <w:rsid w:val="00415A9A"/>
    <w:rsid w:val="00415D2C"/>
    <w:rsid w:val="004168BE"/>
    <w:rsid w:val="0041696F"/>
    <w:rsid w:val="00416BBC"/>
    <w:rsid w:val="00416FA3"/>
    <w:rsid w:val="004170FC"/>
    <w:rsid w:val="004172EA"/>
    <w:rsid w:val="00417975"/>
    <w:rsid w:val="00417C0C"/>
    <w:rsid w:val="004202A3"/>
    <w:rsid w:val="00420AC7"/>
    <w:rsid w:val="004216D7"/>
    <w:rsid w:val="004219D8"/>
    <w:rsid w:val="00421D4A"/>
    <w:rsid w:val="004227BA"/>
    <w:rsid w:val="00422C48"/>
    <w:rsid w:val="00422D0E"/>
    <w:rsid w:val="004233F0"/>
    <w:rsid w:val="00423868"/>
    <w:rsid w:val="00423BF6"/>
    <w:rsid w:val="004248FE"/>
    <w:rsid w:val="00424C1A"/>
    <w:rsid w:val="00424CD3"/>
    <w:rsid w:val="00424E8C"/>
    <w:rsid w:val="00425C70"/>
    <w:rsid w:val="00426952"/>
    <w:rsid w:val="00426D84"/>
    <w:rsid w:val="00426E92"/>
    <w:rsid w:val="00427ACE"/>
    <w:rsid w:val="00431108"/>
    <w:rsid w:val="0043173B"/>
    <w:rsid w:val="00431F6E"/>
    <w:rsid w:val="0043229A"/>
    <w:rsid w:val="00432452"/>
    <w:rsid w:val="00432AEE"/>
    <w:rsid w:val="00433324"/>
    <w:rsid w:val="00434CD7"/>
    <w:rsid w:val="004350D6"/>
    <w:rsid w:val="00435649"/>
    <w:rsid w:val="00435DDF"/>
    <w:rsid w:val="00436173"/>
    <w:rsid w:val="00436596"/>
    <w:rsid w:val="004367D7"/>
    <w:rsid w:val="00437804"/>
    <w:rsid w:val="00437869"/>
    <w:rsid w:val="004379C5"/>
    <w:rsid w:val="00437B18"/>
    <w:rsid w:val="004400C3"/>
    <w:rsid w:val="00440283"/>
    <w:rsid w:val="00440718"/>
    <w:rsid w:val="00440749"/>
    <w:rsid w:val="00440900"/>
    <w:rsid w:val="00440A3A"/>
    <w:rsid w:val="00440E37"/>
    <w:rsid w:val="00441249"/>
    <w:rsid w:val="004412BA"/>
    <w:rsid w:val="00441A80"/>
    <w:rsid w:val="00441AF5"/>
    <w:rsid w:val="00441B0D"/>
    <w:rsid w:val="0044251D"/>
    <w:rsid w:val="004433C2"/>
    <w:rsid w:val="00443AB7"/>
    <w:rsid w:val="004448C7"/>
    <w:rsid w:val="00444937"/>
    <w:rsid w:val="00445B44"/>
    <w:rsid w:val="00445E67"/>
    <w:rsid w:val="004467D8"/>
    <w:rsid w:val="00447C85"/>
    <w:rsid w:val="00447EC2"/>
    <w:rsid w:val="00450C76"/>
    <w:rsid w:val="0045127E"/>
    <w:rsid w:val="0045135F"/>
    <w:rsid w:val="004514B3"/>
    <w:rsid w:val="004524CC"/>
    <w:rsid w:val="00452542"/>
    <w:rsid w:val="0045358F"/>
    <w:rsid w:val="00453A5A"/>
    <w:rsid w:val="004544CA"/>
    <w:rsid w:val="004544E2"/>
    <w:rsid w:val="004551F6"/>
    <w:rsid w:val="00455223"/>
    <w:rsid w:val="00455347"/>
    <w:rsid w:val="00455705"/>
    <w:rsid w:val="00455B4C"/>
    <w:rsid w:val="0045696B"/>
    <w:rsid w:val="00456F71"/>
    <w:rsid w:val="00457019"/>
    <w:rsid w:val="00457474"/>
    <w:rsid w:val="00457839"/>
    <w:rsid w:val="00457CD9"/>
    <w:rsid w:val="00460234"/>
    <w:rsid w:val="004604F9"/>
    <w:rsid w:val="00460D8E"/>
    <w:rsid w:val="0046129A"/>
    <w:rsid w:val="004622BC"/>
    <w:rsid w:val="00462EC9"/>
    <w:rsid w:val="00462ED9"/>
    <w:rsid w:val="0046346C"/>
    <w:rsid w:val="00464420"/>
    <w:rsid w:val="0046444F"/>
    <w:rsid w:val="004644EE"/>
    <w:rsid w:val="00464AE1"/>
    <w:rsid w:val="00464DC9"/>
    <w:rsid w:val="00465018"/>
    <w:rsid w:val="00465ED4"/>
    <w:rsid w:val="00466255"/>
    <w:rsid w:val="004662FF"/>
    <w:rsid w:val="004666C0"/>
    <w:rsid w:val="00467638"/>
    <w:rsid w:val="00467B97"/>
    <w:rsid w:val="00470017"/>
    <w:rsid w:val="00470527"/>
    <w:rsid w:val="00470BDF"/>
    <w:rsid w:val="00470DB5"/>
    <w:rsid w:val="004718F6"/>
    <w:rsid w:val="00471AD7"/>
    <w:rsid w:val="00471FAB"/>
    <w:rsid w:val="00472370"/>
    <w:rsid w:val="004727C2"/>
    <w:rsid w:val="00473394"/>
    <w:rsid w:val="0047372E"/>
    <w:rsid w:val="00474340"/>
    <w:rsid w:val="0047444B"/>
    <w:rsid w:val="004745B6"/>
    <w:rsid w:val="00474D69"/>
    <w:rsid w:val="004755DB"/>
    <w:rsid w:val="00475E37"/>
    <w:rsid w:val="00476987"/>
    <w:rsid w:val="00477300"/>
    <w:rsid w:val="00477366"/>
    <w:rsid w:val="004775CB"/>
    <w:rsid w:val="00477C2F"/>
    <w:rsid w:val="00480057"/>
    <w:rsid w:val="00481299"/>
    <w:rsid w:val="00481874"/>
    <w:rsid w:val="004819DF"/>
    <w:rsid w:val="00481CD4"/>
    <w:rsid w:val="00481E8A"/>
    <w:rsid w:val="00481EB8"/>
    <w:rsid w:val="00482F4F"/>
    <w:rsid w:val="0048349E"/>
    <w:rsid w:val="004834D8"/>
    <w:rsid w:val="00483823"/>
    <w:rsid w:val="00483B12"/>
    <w:rsid w:val="00483FE8"/>
    <w:rsid w:val="004843E7"/>
    <w:rsid w:val="00484661"/>
    <w:rsid w:val="00485393"/>
    <w:rsid w:val="0048558D"/>
    <w:rsid w:val="004857BD"/>
    <w:rsid w:val="0048596C"/>
    <w:rsid w:val="0048680C"/>
    <w:rsid w:val="004877E7"/>
    <w:rsid w:val="00487B1B"/>
    <w:rsid w:val="0049151B"/>
    <w:rsid w:val="0049158D"/>
    <w:rsid w:val="00491958"/>
    <w:rsid w:val="004924C9"/>
    <w:rsid w:val="004927CF"/>
    <w:rsid w:val="00492BDF"/>
    <w:rsid w:val="00493EE1"/>
    <w:rsid w:val="00493F81"/>
    <w:rsid w:val="0049416B"/>
    <w:rsid w:val="004947EB"/>
    <w:rsid w:val="00494946"/>
    <w:rsid w:val="0049566E"/>
    <w:rsid w:val="00495BBE"/>
    <w:rsid w:val="0049636A"/>
    <w:rsid w:val="0049679F"/>
    <w:rsid w:val="00496CFC"/>
    <w:rsid w:val="0049765E"/>
    <w:rsid w:val="004A05E5"/>
    <w:rsid w:val="004A09A7"/>
    <w:rsid w:val="004A0EA4"/>
    <w:rsid w:val="004A1033"/>
    <w:rsid w:val="004A1305"/>
    <w:rsid w:val="004A188D"/>
    <w:rsid w:val="004A1C24"/>
    <w:rsid w:val="004A1DE1"/>
    <w:rsid w:val="004A1EB7"/>
    <w:rsid w:val="004A1FD2"/>
    <w:rsid w:val="004A24BB"/>
    <w:rsid w:val="004A261E"/>
    <w:rsid w:val="004A2973"/>
    <w:rsid w:val="004A2E07"/>
    <w:rsid w:val="004A2EB9"/>
    <w:rsid w:val="004A2EC2"/>
    <w:rsid w:val="004A301E"/>
    <w:rsid w:val="004A3859"/>
    <w:rsid w:val="004A3BAD"/>
    <w:rsid w:val="004A3C1C"/>
    <w:rsid w:val="004A4080"/>
    <w:rsid w:val="004A436B"/>
    <w:rsid w:val="004A4477"/>
    <w:rsid w:val="004A46A6"/>
    <w:rsid w:val="004A4811"/>
    <w:rsid w:val="004A4BC7"/>
    <w:rsid w:val="004A53C3"/>
    <w:rsid w:val="004A5BB2"/>
    <w:rsid w:val="004A5F7B"/>
    <w:rsid w:val="004A687B"/>
    <w:rsid w:val="004A6903"/>
    <w:rsid w:val="004A6FC7"/>
    <w:rsid w:val="004A7693"/>
    <w:rsid w:val="004B0268"/>
    <w:rsid w:val="004B19C1"/>
    <w:rsid w:val="004B1A1E"/>
    <w:rsid w:val="004B2736"/>
    <w:rsid w:val="004B3CB4"/>
    <w:rsid w:val="004B3DE4"/>
    <w:rsid w:val="004B48D9"/>
    <w:rsid w:val="004B4AB4"/>
    <w:rsid w:val="004B4CA8"/>
    <w:rsid w:val="004B52CF"/>
    <w:rsid w:val="004B53F8"/>
    <w:rsid w:val="004B5A1A"/>
    <w:rsid w:val="004B5E00"/>
    <w:rsid w:val="004B6252"/>
    <w:rsid w:val="004B638E"/>
    <w:rsid w:val="004B64FD"/>
    <w:rsid w:val="004B67E4"/>
    <w:rsid w:val="004B6B16"/>
    <w:rsid w:val="004B6C77"/>
    <w:rsid w:val="004B6D17"/>
    <w:rsid w:val="004B6E92"/>
    <w:rsid w:val="004B7EEC"/>
    <w:rsid w:val="004B7FE5"/>
    <w:rsid w:val="004C05E6"/>
    <w:rsid w:val="004C0971"/>
    <w:rsid w:val="004C1298"/>
    <w:rsid w:val="004C14BE"/>
    <w:rsid w:val="004C1AF6"/>
    <w:rsid w:val="004C216C"/>
    <w:rsid w:val="004C23FE"/>
    <w:rsid w:val="004C251B"/>
    <w:rsid w:val="004C2620"/>
    <w:rsid w:val="004C2B48"/>
    <w:rsid w:val="004C2CCF"/>
    <w:rsid w:val="004C358A"/>
    <w:rsid w:val="004C39FD"/>
    <w:rsid w:val="004C3B7A"/>
    <w:rsid w:val="004C3D3A"/>
    <w:rsid w:val="004C404F"/>
    <w:rsid w:val="004C40FB"/>
    <w:rsid w:val="004C4AA5"/>
    <w:rsid w:val="004C5319"/>
    <w:rsid w:val="004C6430"/>
    <w:rsid w:val="004C64B2"/>
    <w:rsid w:val="004C7006"/>
    <w:rsid w:val="004C7130"/>
    <w:rsid w:val="004D0184"/>
    <w:rsid w:val="004D0597"/>
    <w:rsid w:val="004D09FF"/>
    <w:rsid w:val="004D1B74"/>
    <w:rsid w:val="004D2414"/>
    <w:rsid w:val="004D2529"/>
    <w:rsid w:val="004D38FD"/>
    <w:rsid w:val="004D3D81"/>
    <w:rsid w:val="004D4874"/>
    <w:rsid w:val="004D48DB"/>
    <w:rsid w:val="004D497C"/>
    <w:rsid w:val="004D5A89"/>
    <w:rsid w:val="004D607E"/>
    <w:rsid w:val="004D610C"/>
    <w:rsid w:val="004D616C"/>
    <w:rsid w:val="004D66F9"/>
    <w:rsid w:val="004D68F7"/>
    <w:rsid w:val="004D6A5C"/>
    <w:rsid w:val="004D6B83"/>
    <w:rsid w:val="004D6BB9"/>
    <w:rsid w:val="004D6F7F"/>
    <w:rsid w:val="004D717C"/>
    <w:rsid w:val="004D7233"/>
    <w:rsid w:val="004E0FCA"/>
    <w:rsid w:val="004E193E"/>
    <w:rsid w:val="004E1CE5"/>
    <w:rsid w:val="004E2D17"/>
    <w:rsid w:val="004E2EAD"/>
    <w:rsid w:val="004E3722"/>
    <w:rsid w:val="004E3C6F"/>
    <w:rsid w:val="004E45BD"/>
    <w:rsid w:val="004E477C"/>
    <w:rsid w:val="004E580B"/>
    <w:rsid w:val="004E5822"/>
    <w:rsid w:val="004E59CF"/>
    <w:rsid w:val="004E64EE"/>
    <w:rsid w:val="004E6994"/>
    <w:rsid w:val="004E7729"/>
    <w:rsid w:val="004E79DD"/>
    <w:rsid w:val="004F037D"/>
    <w:rsid w:val="004F1104"/>
    <w:rsid w:val="004F1698"/>
    <w:rsid w:val="004F16BF"/>
    <w:rsid w:val="004F19EA"/>
    <w:rsid w:val="004F1CD8"/>
    <w:rsid w:val="004F1DDA"/>
    <w:rsid w:val="004F1FD2"/>
    <w:rsid w:val="004F2226"/>
    <w:rsid w:val="004F2393"/>
    <w:rsid w:val="004F27CC"/>
    <w:rsid w:val="004F2847"/>
    <w:rsid w:val="004F2A02"/>
    <w:rsid w:val="004F3009"/>
    <w:rsid w:val="004F3210"/>
    <w:rsid w:val="004F3A68"/>
    <w:rsid w:val="004F4075"/>
    <w:rsid w:val="004F4698"/>
    <w:rsid w:val="004F4B44"/>
    <w:rsid w:val="004F5C46"/>
    <w:rsid w:val="004F5D46"/>
    <w:rsid w:val="004F5E0A"/>
    <w:rsid w:val="004F65DF"/>
    <w:rsid w:val="004F6A51"/>
    <w:rsid w:val="004F72A6"/>
    <w:rsid w:val="004F76E8"/>
    <w:rsid w:val="004F7D95"/>
    <w:rsid w:val="0050074C"/>
    <w:rsid w:val="00500853"/>
    <w:rsid w:val="00500A82"/>
    <w:rsid w:val="00500ED2"/>
    <w:rsid w:val="0050116C"/>
    <w:rsid w:val="00501901"/>
    <w:rsid w:val="005020E2"/>
    <w:rsid w:val="00502270"/>
    <w:rsid w:val="005027CD"/>
    <w:rsid w:val="005034FA"/>
    <w:rsid w:val="00503912"/>
    <w:rsid w:val="00503EE2"/>
    <w:rsid w:val="00504048"/>
    <w:rsid w:val="00504459"/>
    <w:rsid w:val="00504751"/>
    <w:rsid w:val="005055B6"/>
    <w:rsid w:val="005057A7"/>
    <w:rsid w:val="00505AA6"/>
    <w:rsid w:val="00505E39"/>
    <w:rsid w:val="00506045"/>
    <w:rsid w:val="005069FB"/>
    <w:rsid w:val="00506BC2"/>
    <w:rsid w:val="005070DD"/>
    <w:rsid w:val="005074E5"/>
    <w:rsid w:val="00507A4C"/>
    <w:rsid w:val="00510453"/>
    <w:rsid w:val="00510ABB"/>
    <w:rsid w:val="00511101"/>
    <w:rsid w:val="00511360"/>
    <w:rsid w:val="00511503"/>
    <w:rsid w:val="0051151E"/>
    <w:rsid w:val="00511577"/>
    <w:rsid w:val="00512B3C"/>
    <w:rsid w:val="00512D96"/>
    <w:rsid w:val="00513656"/>
    <w:rsid w:val="00514FE8"/>
    <w:rsid w:val="0051537D"/>
    <w:rsid w:val="005153BC"/>
    <w:rsid w:val="005154E6"/>
    <w:rsid w:val="005156DC"/>
    <w:rsid w:val="00516548"/>
    <w:rsid w:val="005167C2"/>
    <w:rsid w:val="005174AA"/>
    <w:rsid w:val="00517B05"/>
    <w:rsid w:val="005204E6"/>
    <w:rsid w:val="005206FB"/>
    <w:rsid w:val="005215BB"/>
    <w:rsid w:val="00521994"/>
    <w:rsid w:val="005219D6"/>
    <w:rsid w:val="0052222B"/>
    <w:rsid w:val="00522309"/>
    <w:rsid w:val="0052289C"/>
    <w:rsid w:val="005232F9"/>
    <w:rsid w:val="005233AE"/>
    <w:rsid w:val="0052379D"/>
    <w:rsid w:val="00523FCC"/>
    <w:rsid w:val="00524C45"/>
    <w:rsid w:val="0052513C"/>
    <w:rsid w:val="0052514C"/>
    <w:rsid w:val="0052591F"/>
    <w:rsid w:val="00526106"/>
    <w:rsid w:val="00526CB8"/>
    <w:rsid w:val="00526D57"/>
    <w:rsid w:val="00527B9C"/>
    <w:rsid w:val="00527BB2"/>
    <w:rsid w:val="00527D05"/>
    <w:rsid w:val="00527E60"/>
    <w:rsid w:val="00530F01"/>
    <w:rsid w:val="00531000"/>
    <w:rsid w:val="0053205D"/>
    <w:rsid w:val="0053244C"/>
    <w:rsid w:val="005324F7"/>
    <w:rsid w:val="005330E5"/>
    <w:rsid w:val="00533124"/>
    <w:rsid w:val="005335B0"/>
    <w:rsid w:val="005337C8"/>
    <w:rsid w:val="00533813"/>
    <w:rsid w:val="00533A56"/>
    <w:rsid w:val="00534165"/>
    <w:rsid w:val="005344CC"/>
    <w:rsid w:val="00534843"/>
    <w:rsid w:val="0053484F"/>
    <w:rsid w:val="00534ACF"/>
    <w:rsid w:val="00534B71"/>
    <w:rsid w:val="00534EBD"/>
    <w:rsid w:val="00536EEE"/>
    <w:rsid w:val="00537AD6"/>
    <w:rsid w:val="00537C15"/>
    <w:rsid w:val="00537D65"/>
    <w:rsid w:val="005404BE"/>
    <w:rsid w:val="00541703"/>
    <w:rsid w:val="005419BF"/>
    <w:rsid w:val="00541C3B"/>
    <w:rsid w:val="005427A8"/>
    <w:rsid w:val="00542F16"/>
    <w:rsid w:val="0054370D"/>
    <w:rsid w:val="00544A74"/>
    <w:rsid w:val="00544DDF"/>
    <w:rsid w:val="00545776"/>
    <w:rsid w:val="00545A5E"/>
    <w:rsid w:val="005467D2"/>
    <w:rsid w:val="0054767F"/>
    <w:rsid w:val="00547BFE"/>
    <w:rsid w:val="00547D0F"/>
    <w:rsid w:val="005504D6"/>
    <w:rsid w:val="005505C9"/>
    <w:rsid w:val="00551D92"/>
    <w:rsid w:val="00552D63"/>
    <w:rsid w:val="00553551"/>
    <w:rsid w:val="00554B1B"/>
    <w:rsid w:val="00556F38"/>
    <w:rsid w:val="0055717E"/>
    <w:rsid w:val="00557189"/>
    <w:rsid w:val="005571E8"/>
    <w:rsid w:val="00557DFB"/>
    <w:rsid w:val="005606B5"/>
    <w:rsid w:val="005608A2"/>
    <w:rsid w:val="00560F56"/>
    <w:rsid w:val="0056113B"/>
    <w:rsid w:val="00561996"/>
    <w:rsid w:val="00561D4A"/>
    <w:rsid w:val="005628F9"/>
    <w:rsid w:val="00562A90"/>
    <w:rsid w:val="00562DA8"/>
    <w:rsid w:val="0056364D"/>
    <w:rsid w:val="00563BCC"/>
    <w:rsid w:val="00563BD7"/>
    <w:rsid w:val="00563C97"/>
    <w:rsid w:val="00563ED3"/>
    <w:rsid w:val="00563FD3"/>
    <w:rsid w:val="00564AB2"/>
    <w:rsid w:val="005650EE"/>
    <w:rsid w:val="005652FA"/>
    <w:rsid w:val="0056531E"/>
    <w:rsid w:val="00565AE3"/>
    <w:rsid w:val="00565E02"/>
    <w:rsid w:val="005662D6"/>
    <w:rsid w:val="005662DB"/>
    <w:rsid w:val="005669F3"/>
    <w:rsid w:val="005676AD"/>
    <w:rsid w:val="005676C7"/>
    <w:rsid w:val="00567899"/>
    <w:rsid w:val="005700F0"/>
    <w:rsid w:val="00570574"/>
    <w:rsid w:val="0057070B"/>
    <w:rsid w:val="00570B75"/>
    <w:rsid w:val="00572370"/>
    <w:rsid w:val="00572E5B"/>
    <w:rsid w:val="00573515"/>
    <w:rsid w:val="00574436"/>
    <w:rsid w:val="0057455B"/>
    <w:rsid w:val="005747C0"/>
    <w:rsid w:val="005751AE"/>
    <w:rsid w:val="00575564"/>
    <w:rsid w:val="00576151"/>
    <w:rsid w:val="005768D8"/>
    <w:rsid w:val="00576E6B"/>
    <w:rsid w:val="00576F9A"/>
    <w:rsid w:val="00577843"/>
    <w:rsid w:val="005801B6"/>
    <w:rsid w:val="00580A77"/>
    <w:rsid w:val="00580B9B"/>
    <w:rsid w:val="00580D42"/>
    <w:rsid w:val="00580E7B"/>
    <w:rsid w:val="0058115A"/>
    <w:rsid w:val="005813A0"/>
    <w:rsid w:val="005813EB"/>
    <w:rsid w:val="00581503"/>
    <w:rsid w:val="0058179E"/>
    <w:rsid w:val="00581FD7"/>
    <w:rsid w:val="005826DC"/>
    <w:rsid w:val="00583B51"/>
    <w:rsid w:val="00583D7F"/>
    <w:rsid w:val="00584208"/>
    <w:rsid w:val="00585817"/>
    <w:rsid w:val="00585A3B"/>
    <w:rsid w:val="00585F69"/>
    <w:rsid w:val="0058726A"/>
    <w:rsid w:val="0058774E"/>
    <w:rsid w:val="00590BB0"/>
    <w:rsid w:val="00591A92"/>
    <w:rsid w:val="00591D80"/>
    <w:rsid w:val="00591E91"/>
    <w:rsid w:val="005924D5"/>
    <w:rsid w:val="005929D7"/>
    <w:rsid w:val="005930F7"/>
    <w:rsid w:val="00593195"/>
    <w:rsid w:val="005931F3"/>
    <w:rsid w:val="00593641"/>
    <w:rsid w:val="00593926"/>
    <w:rsid w:val="00593E43"/>
    <w:rsid w:val="00594CA8"/>
    <w:rsid w:val="00595BA7"/>
    <w:rsid w:val="005964C3"/>
    <w:rsid w:val="0059683C"/>
    <w:rsid w:val="0059701F"/>
    <w:rsid w:val="005973CC"/>
    <w:rsid w:val="00597ACB"/>
    <w:rsid w:val="005A0497"/>
    <w:rsid w:val="005A061E"/>
    <w:rsid w:val="005A08BE"/>
    <w:rsid w:val="005A0B76"/>
    <w:rsid w:val="005A0F94"/>
    <w:rsid w:val="005A0FCC"/>
    <w:rsid w:val="005A129F"/>
    <w:rsid w:val="005A16EC"/>
    <w:rsid w:val="005A259A"/>
    <w:rsid w:val="005A2A06"/>
    <w:rsid w:val="005A327E"/>
    <w:rsid w:val="005A367D"/>
    <w:rsid w:val="005A3A14"/>
    <w:rsid w:val="005A3C0B"/>
    <w:rsid w:val="005A3E63"/>
    <w:rsid w:val="005A3E89"/>
    <w:rsid w:val="005A41A7"/>
    <w:rsid w:val="005A4511"/>
    <w:rsid w:val="005A5E56"/>
    <w:rsid w:val="005A5F33"/>
    <w:rsid w:val="005A7870"/>
    <w:rsid w:val="005B06ED"/>
    <w:rsid w:val="005B1B89"/>
    <w:rsid w:val="005B1E35"/>
    <w:rsid w:val="005B1FBA"/>
    <w:rsid w:val="005B2728"/>
    <w:rsid w:val="005B2751"/>
    <w:rsid w:val="005B299D"/>
    <w:rsid w:val="005B2AAB"/>
    <w:rsid w:val="005B300A"/>
    <w:rsid w:val="005B3E75"/>
    <w:rsid w:val="005B4461"/>
    <w:rsid w:val="005B4804"/>
    <w:rsid w:val="005B51AB"/>
    <w:rsid w:val="005B5C88"/>
    <w:rsid w:val="005B64E2"/>
    <w:rsid w:val="005B694B"/>
    <w:rsid w:val="005B7848"/>
    <w:rsid w:val="005B7DE8"/>
    <w:rsid w:val="005C06DA"/>
    <w:rsid w:val="005C0D21"/>
    <w:rsid w:val="005C0DE1"/>
    <w:rsid w:val="005C1769"/>
    <w:rsid w:val="005C1AF8"/>
    <w:rsid w:val="005C1DFC"/>
    <w:rsid w:val="005C23E0"/>
    <w:rsid w:val="005C264D"/>
    <w:rsid w:val="005C2C28"/>
    <w:rsid w:val="005C2E8A"/>
    <w:rsid w:val="005C347C"/>
    <w:rsid w:val="005C3C9A"/>
    <w:rsid w:val="005C40B4"/>
    <w:rsid w:val="005C4123"/>
    <w:rsid w:val="005C44A4"/>
    <w:rsid w:val="005C5A4B"/>
    <w:rsid w:val="005C5AE5"/>
    <w:rsid w:val="005C5FDD"/>
    <w:rsid w:val="005C614A"/>
    <w:rsid w:val="005C64BC"/>
    <w:rsid w:val="005C6896"/>
    <w:rsid w:val="005C728A"/>
    <w:rsid w:val="005C773B"/>
    <w:rsid w:val="005D0412"/>
    <w:rsid w:val="005D1BCC"/>
    <w:rsid w:val="005D1EE9"/>
    <w:rsid w:val="005D24FC"/>
    <w:rsid w:val="005D2981"/>
    <w:rsid w:val="005D2FD4"/>
    <w:rsid w:val="005D31A7"/>
    <w:rsid w:val="005D32CA"/>
    <w:rsid w:val="005D3AFA"/>
    <w:rsid w:val="005D43D7"/>
    <w:rsid w:val="005D4C73"/>
    <w:rsid w:val="005D4F53"/>
    <w:rsid w:val="005D4FBE"/>
    <w:rsid w:val="005D5AC8"/>
    <w:rsid w:val="005D5C32"/>
    <w:rsid w:val="005D5E92"/>
    <w:rsid w:val="005D60E7"/>
    <w:rsid w:val="005D67BC"/>
    <w:rsid w:val="005D6EB3"/>
    <w:rsid w:val="005D6F7C"/>
    <w:rsid w:val="005D7ECD"/>
    <w:rsid w:val="005E0ABA"/>
    <w:rsid w:val="005E0BF5"/>
    <w:rsid w:val="005E12D2"/>
    <w:rsid w:val="005E149B"/>
    <w:rsid w:val="005E159B"/>
    <w:rsid w:val="005E264D"/>
    <w:rsid w:val="005E2BFE"/>
    <w:rsid w:val="005E2E6A"/>
    <w:rsid w:val="005E2EEA"/>
    <w:rsid w:val="005E32C0"/>
    <w:rsid w:val="005E375A"/>
    <w:rsid w:val="005E3A4D"/>
    <w:rsid w:val="005E49A2"/>
    <w:rsid w:val="005E4DA0"/>
    <w:rsid w:val="005E5151"/>
    <w:rsid w:val="005E58BD"/>
    <w:rsid w:val="005E5DBD"/>
    <w:rsid w:val="005E6A59"/>
    <w:rsid w:val="005E6C99"/>
    <w:rsid w:val="005E6DBE"/>
    <w:rsid w:val="005E73A1"/>
    <w:rsid w:val="005E7922"/>
    <w:rsid w:val="005E7D4F"/>
    <w:rsid w:val="005F0A2C"/>
    <w:rsid w:val="005F0E22"/>
    <w:rsid w:val="005F145B"/>
    <w:rsid w:val="005F1FFD"/>
    <w:rsid w:val="005F2169"/>
    <w:rsid w:val="005F223A"/>
    <w:rsid w:val="005F2247"/>
    <w:rsid w:val="005F2453"/>
    <w:rsid w:val="005F2A1E"/>
    <w:rsid w:val="005F2D87"/>
    <w:rsid w:val="005F2DB4"/>
    <w:rsid w:val="005F2E43"/>
    <w:rsid w:val="005F31DC"/>
    <w:rsid w:val="005F3239"/>
    <w:rsid w:val="005F3992"/>
    <w:rsid w:val="005F4153"/>
    <w:rsid w:val="005F42AB"/>
    <w:rsid w:val="005F43DF"/>
    <w:rsid w:val="005F50B5"/>
    <w:rsid w:val="005F5132"/>
    <w:rsid w:val="005F5482"/>
    <w:rsid w:val="005F58E7"/>
    <w:rsid w:val="005F6126"/>
    <w:rsid w:val="005F61BE"/>
    <w:rsid w:val="005F65AB"/>
    <w:rsid w:val="005F689B"/>
    <w:rsid w:val="005F6C48"/>
    <w:rsid w:val="005F6FFC"/>
    <w:rsid w:val="005F78A2"/>
    <w:rsid w:val="005F7D03"/>
    <w:rsid w:val="005F7DBF"/>
    <w:rsid w:val="0060083F"/>
    <w:rsid w:val="00600D47"/>
    <w:rsid w:val="00600E10"/>
    <w:rsid w:val="0060119C"/>
    <w:rsid w:val="006014AD"/>
    <w:rsid w:val="00601A63"/>
    <w:rsid w:val="00601BE7"/>
    <w:rsid w:val="00602459"/>
    <w:rsid w:val="0060277F"/>
    <w:rsid w:val="00602C01"/>
    <w:rsid w:val="00602D0D"/>
    <w:rsid w:val="006036FA"/>
    <w:rsid w:val="00603D3F"/>
    <w:rsid w:val="006045D1"/>
    <w:rsid w:val="00604698"/>
    <w:rsid w:val="00605016"/>
    <w:rsid w:val="0060521B"/>
    <w:rsid w:val="006062B4"/>
    <w:rsid w:val="006068AE"/>
    <w:rsid w:val="00606BBA"/>
    <w:rsid w:val="0060708A"/>
    <w:rsid w:val="006076DB"/>
    <w:rsid w:val="00607CD1"/>
    <w:rsid w:val="00610376"/>
    <w:rsid w:val="006106B4"/>
    <w:rsid w:val="006108A0"/>
    <w:rsid w:val="00610927"/>
    <w:rsid w:val="00611334"/>
    <w:rsid w:val="006114FB"/>
    <w:rsid w:val="00611A7A"/>
    <w:rsid w:val="0061270F"/>
    <w:rsid w:val="006139AD"/>
    <w:rsid w:val="00613B3C"/>
    <w:rsid w:val="00614108"/>
    <w:rsid w:val="006150F4"/>
    <w:rsid w:val="00615163"/>
    <w:rsid w:val="0061545A"/>
    <w:rsid w:val="00615B43"/>
    <w:rsid w:val="00615FF4"/>
    <w:rsid w:val="00616191"/>
    <w:rsid w:val="0061690B"/>
    <w:rsid w:val="00616C4D"/>
    <w:rsid w:val="00616FEA"/>
    <w:rsid w:val="006170EB"/>
    <w:rsid w:val="00617E56"/>
    <w:rsid w:val="00620D7B"/>
    <w:rsid w:val="0062164F"/>
    <w:rsid w:val="00621986"/>
    <w:rsid w:val="00621DEE"/>
    <w:rsid w:val="00621E47"/>
    <w:rsid w:val="0062274F"/>
    <w:rsid w:val="006229A8"/>
    <w:rsid w:val="00622DEF"/>
    <w:rsid w:val="00622F5B"/>
    <w:rsid w:val="0062300B"/>
    <w:rsid w:val="0062308B"/>
    <w:rsid w:val="00623E53"/>
    <w:rsid w:val="00624199"/>
    <w:rsid w:val="00625265"/>
    <w:rsid w:val="0062560A"/>
    <w:rsid w:val="0062682C"/>
    <w:rsid w:val="00626B2A"/>
    <w:rsid w:val="00626BDE"/>
    <w:rsid w:val="006278D4"/>
    <w:rsid w:val="00627C5C"/>
    <w:rsid w:val="0063044B"/>
    <w:rsid w:val="006308E9"/>
    <w:rsid w:val="00630CC2"/>
    <w:rsid w:val="00630DC2"/>
    <w:rsid w:val="00630DF2"/>
    <w:rsid w:val="006314D7"/>
    <w:rsid w:val="00631710"/>
    <w:rsid w:val="00631730"/>
    <w:rsid w:val="006319D8"/>
    <w:rsid w:val="00631E99"/>
    <w:rsid w:val="00631EC5"/>
    <w:rsid w:val="00632869"/>
    <w:rsid w:val="0063299B"/>
    <w:rsid w:val="00632DEA"/>
    <w:rsid w:val="00633664"/>
    <w:rsid w:val="006336BD"/>
    <w:rsid w:val="00633CA7"/>
    <w:rsid w:val="00633F2A"/>
    <w:rsid w:val="00634B27"/>
    <w:rsid w:val="00634C08"/>
    <w:rsid w:val="006356B4"/>
    <w:rsid w:val="00635C37"/>
    <w:rsid w:val="006361AD"/>
    <w:rsid w:val="00636719"/>
    <w:rsid w:val="00636949"/>
    <w:rsid w:val="00636E62"/>
    <w:rsid w:val="006378C5"/>
    <w:rsid w:val="00637FF4"/>
    <w:rsid w:val="00640DAC"/>
    <w:rsid w:val="00641F77"/>
    <w:rsid w:val="00641FEF"/>
    <w:rsid w:val="0064205B"/>
    <w:rsid w:val="006430DE"/>
    <w:rsid w:val="006431B0"/>
    <w:rsid w:val="00643845"/>
    <w:rsid w:val="00643BE7"/>
    <w:rsid w:val="0064425C"/>
    <w:rsid w:val="00644E95"/>
    <w:rsid w:val="00645049"/>
    <w:rsid w:val="00645FD5"/>
    <w:rsid w:val="00645FDA"/>
    <w:rsid w:val="0064634D"/>
    <w:rsid w:val="0064698B"/>
    <w:rsid w:val="00646A7B"/>
    <w:rsid w:val="00646CB7"/>
    <w:rsid w:val="00646E56"/>
    <w:rsid w:val="00647342"/>
    <w:rsid w:val="00647683"/>
    <w:rsid w:val="00647D70"/>
    <w:rsid w:val="00647FD9"/>
    <w:rsid w:val="00650256"/>
    <w:rsid w:val="00651B9D"/>
    <w:rsid w:val="00652232"/>
    <w:rsid w:val="00652235"/>
    <w:rsid w:val="00652595"/>
    <w:rsid w:val="00652E70"/>
    <w:rsid w:val="006541A0"/>
    <w:rsid w:val="006542B1"/>
    <w:rsid w:val="006545BF"/>
    <w:rsid w:val="00654AE3"/>
    <w:rsid w:val="00655525"/>
    <w:rsid w:val="006558C6"/>
    <w:rsid w:val="006571CF"/>
    <w:rsid w:val="006574C4"/>
    <w:rsid w:val="00657EA1"/>
    <w:rsid w:val="00660444"/>
    <w:rsid w:val="00660CBC"/>
    <w:rsid w:val="00660D36"/>
    <w:rsid w:val="00660D6E"/>
    <w:rsid w:val="006611C4"/>
    <w:rsid w:val="006612C6"/>
    <w:rsid w:val="00661432"/>
    <w:rsid w:val="00661675"/>
    <w:rsid w:val="00661BBE"/>
    <w:rsid w:val="006623D8"/>
    <w:rsid w:val="006628E0"/>
    <w:rsid w:val="00662D27"/>
    <w:rsid w:val="00663437"/>
    <w:rsid w:val="0066368F"/>
    <w:rsid w:val="006636C4"/>
    <w:rsid w:val="006639EB"/>
    <w:rsid w:val="0066413F"/>
    <w:rsid w:val="006647FE"/>
    <w:rsid w:val="00664EC3"/>
    <w:rsid w:val="00665304"/>
    <w:rsid w:val="00665514"/>
    <w:rsid w:val="00665C2B"/>
    <w:rsid w:val="00665CCD"/>
    <w:rsid w:val="00665D9B"/>
    <w:rsid w:val="006662A5"/>
    <w:rsid w:val="0066654A"/>
    <w:rsid w:val="006669F5"/>
    <w:rsid w:val="00667A03"/>
    <w:rsid w:val="00667B1A"/>
    <w:rsid w:val="00667B9B"/>
    <w:rsid w:val="00667D7F"/>
    <w:rsid w:val="00667DB9"/>
    <w:rsid w:val="006709CC"/>
    <w:rsid w:val="00670BD3"/>
    <w:rsid w:val="00670BF5"/>
    <w:rsid w:val="00671001"/>
    <w:rsid w:val="0067165F"/>
    <w:rsid w:val="006718D2"/>
    <w:rsid w:val="00671A44"/>
    <w:rsid w:val="00671D53"/>
    <w:rsid w:val="00672040"/>
    <w:rsid w:val="006720C8"/>
    <w:rsid w:val="00672F19"/>
    <w:rsid w:val="00672F37"/>
    <w:rsid w:val="00672FC8"/>
    <w:rsid w:val="00674072"/>
    <w:rsid w:val="00675259"/>
    <w:rsid w:val="006758D4"/>
    <w:rsid w:val="00675CFA"/>
    <w:rsid w:val="006761CC"/>
    <w:rsid w:val="00676380"/>
    <w:rsid w:val="00677917"/>
    <w:rsid w:val="00677AC6"/>
    <w:rsid w:val="006802ED"/>
    <w:rsid w:val="006803FB"/>
    <w:rsid w:val="00680B67"/>
    <w:rsid w:val="0068114B"/>
    <w:rsid w:val="00681234"/>
    <w:rsid w:val="006817EF"/>
    <w:rsid w:val="00681DEE"/>
    <w:rsid w:val="00681E92"/>
    <w:rsid w:val="006821F7"/>
    <w:rsid w:val="00682460"/>
    <w:rsid w:val="006824E8"/>
    <w:rsid w:val="006826B2"/>
    <w:rsid w:val="0068297E"/>
    <w:rsid w:val="00682B5E"/>
    <w:rsid w:val="00682BAE"/>
    <w:rsid w:val="0068327E"/>
    <w:rsid w:val="006834E4"/>
    <w:rsid w:val="0068374A"/>
    <w:rsid w:val="0068430E"/>
    <w:rsid w:val="00684494"/>
    <w:rsid w:val="00684BBB"/>
    <w:rsid w:val="006856B0"/>
    <w:rsid w:val="006860D7"/>
    <w:rsid w:val="006868C3"/>
    <w:rsid w:val="00686C54"/>
    <w:rsid w:val="00686D1D"/>
    <w:rsid w:val="00686DB0"/>
    <w:rsid w:val="00686F29"/>
    <w:rsid w:val="006876E3"/>
    <w:rsid w:val="00687EC7"/>
    <w:rsid w:val="0069006F"/>
    <w:rsid w:val="006902EF"/>
    <w:rsid w:val="00690B31"/>
    <w:rsid w:val="0069102D"/>
    <w:rsid w:val="006911D2"/>
    <w:rsid w:val="0069122D"/>
    <w:rsid w:val="00691869"/>
    <w:rsid w:val="00691E4B"/>
    <w:rsid w:val="0069206A"/>
    <w:rsid w:val="006928DD"/>
    <w:rsid w:val="006934FE"/>
    <w:rsid w:val="00694F13"/>
    <w:rsid w:val="00695172"/>
    <w:rsid w:val="00695198"/>
    <w:rsid w:val="006954DF"/>
    <w:rsid w:val="0069551D"/>
    <w:rsid w:val="006959D5"/>
    <w:rsid w:val="006961FF"/>
    <w:rsid w:val="0069631F"/>
    <w:rsid w:val="00696963"/>
    <w:rsid w:val="006971D9"/>
    <w:rsid w:val="006978D1"/>
    <w:rsid w:val="00697F43"/>
    <w:rsid w:val="006A0903"/>
    <w:rsid w:val="006A0A54"/>
    <w:rsid w:val="006A0F66"/>
    <w:rsid w:val="006A15CF"/>
    <w:rsid w:val="006A18F2"/>
    <w:rsid w:val="006A1B29"/>
    <w:rsid w:val="006A225A"/>
    <w:rsid w:val="006A2A7F"/>
    <w:rsid w:val="006A2C87"/>
    <w:rsid w:val="006A2DAA"/>
    <w:rsid w:val="006A342C"/>
    <w:rsid w:val="006A3949"/>
    <w:rsid w:val="006A4A9C"/>
    <w:rsid w:val="006A4E27"/>
    <w:rsid w:val="006A4ED2"/>
    <w:rsid w:val="006A5C0C"/>
    <w:rsid w:val="006A5EB3"/>
    <w:rsid w:val="006A5F89"/>
    <w:rsid w:val="006A60BF"/>
    <w:rsid w:val="006A6826"/>
    <w:rsid w:val="006A6EEA"/>
    <w:rsid w:val="006A7643"/>
    <w:rsid w:val="006B1435"/>
    <w:rsid w:val="006B1669"/>
    <w:rsid w:val="006B1D88"/>
    <w:rsid w:val="006B20A7"/>
    <w:rsid w:val="006B22C8"/>
    <w:rsid w:val="006B2F9F"/>
    <w:rsid w:val="006B3649"/>
    <w:rsid w:val="006B4121"/>
    <w:rsid w:val="006B432E"/>
    <w:rsid w:val="006B4339"/>
    <w:rsid w:val="006B4364"/>
    <w:rsid w:val="006B44FA"/>
    <w:rsid w:val="006B4F5E"/>
    <w:rsid w:val="006B56AD"/>
    <w:rsid w:val="006B57F5"/>
    <w:rsid w:val="006B5B8E"/>
    <w:rsid w:val="006B5BA2"/>
    <w:rsid w:val="006B5BF8"/>
    <w:rsid w:val="006B5C8E"/>
    <w:rsid w:val="006B6511"/>
    <w:rsid w:val="006B655D"/>
    <w:rsid w:val="006B74A1"/>
    <w:rsid w:val="006B7A12"/>
    <w:rsid w:val="006C050F"/>
    <w:rsid w:val="006C0BD8"/>
    <w:rsid w:val="006C0C78"/>
    <w:rsid w:val="006C0DFE"/>
    <w:rsid w:val="006C10F3"/>
    <w:rsid w:val="006C1F08"/>
    <w:rsid w:val="006C29DD"/>
    <w:rsid w:val="006C2FD5"/>
    <w:rsid w:val="006C2FFB"/>
    <w:rsid w:val="006C3AD1"/>
    <w:rsid w:val="006C3C79"/>
    <w:rsid w:val="006C3F6B"/>
    <w:rsid w:val="006C42B8"/>
    <w:rsid w:val="006C43A1"/>
    <w:rsid w:val="006C43B2"/>
    <w:rsid w:val="006C4415"/>
    <w:rsid w:val="006C4542"/>
    <w:rsid w:val="006C4C14"/>
    <w:rsid w:val="006C4DCE"/>
    <w:rsid w:val="006C4F01"/>
    <w:rsid w:val="006C50B3"/>
    <w:rsid w:val="006C58B1"/>
    <w:rsid w:val="006C61C4"/>
    <w:rsid w:val="006C6212"/>
    <w:rsid w:val="006C6295"/>
    <w:rsid w:val="006C6BF8"/>
    <w:rsid w:val="006C7EDE"/>
    <w:rsid w:val="006D09FC"/>
    <w:rsid w:val="006D1049"/>
    <w:rsid w:val="006D112A"/>
    <w:rsid w:val="006D16BF"/>
    <w:rsid w:val="006D174B"/>
    <w:rsid w:val="006D1E99"/>
    <w:rsid w:val="006D262B"/>
    <w:rsid w:val="006D2B80"/>
    <w:rsid w:val="006D2F59"/>
    <w:rsid w:val="006D3ACC"/>
    <w:rsid w:val="006D3AF5"/>
    <w:rsid w:val="006D3D25"/>
    <w:rsid w:val="006D3F9C"/>
    <w:rsid w:val="006D4A8A"/>
    <w:rsid w:val="006D6E5A"/>
    <w:rsid w:val="006D79A3"/>
    <w:rsid w:val="006D7E57"/>
    <w:rsid w:val="006D7F03"/>
    <w:rsid w:val="006E065B"/>
    <w:rsid w:val="006E086E"/>
    <w:rsid w:val="006E1504"/>
    <w:rsid w:val="006E1746"/>
    <w:rsid w:val="006E2350"/>
    <w:rsid w:val="006E2CEE"/>
    <w:rsid w:val="006E3211"/>
    <w:rsid w:val="006E325C"/>
    <w:rsid w:val="006E39B5"/>
    <w:rsid w:val="006E3BF9"/>
    <w:rsid w:val="006E4523"/>
    <w:rsid w:val="006E483B"/>
    <w:rsid w:val="006E4D8A"/>
    <w:rsid w:val="006E54B3"/>
    <w:rsid w:val="006E555B"/>
    <w:rsid w:val="006E5A8A"/>
    <w:rsid w:val="006E5EEA"/>
    <w:rsid w:val="006E5EF1"/>
    <w:rsid w:val="006E64D6"/>
    <w:rsid w:val="006E7FD1"/>
    <w:rsid w:val="006F03F0"/>
    <w:rsid w:val="006F05B2"/>
    <w:rsid w:val="006F05DD"/>
    <w:rsid w:val="006F0782"/>
    <w:rsid w:val="006F1105"/>
    <w:rsid w:val="006F1127"/>
    <w:rsid w:val="006F17F4"/>
    <w:rsid w:val="006F2C00"/>
    <w:rsid w:val="006F394C"/>
    <w:rsid w:val="006F4063"/>
    <w:rsid w:val="006F4285"/>
    <w:rsid w:val="006F45F3"/>
    <w:rsid w:val="006F518B"/>
    <w:rsid w:val="006F5822"/>
    <w:rsid w:val="006F614A"/>
    <w:rsid w:val="006F6EFE"/>
    <w:rsid w:val="006F742C"/>
    <w:rsid w:val="006F74B0"/>
    <w:rsid w:val="006F7D31"/>
    <w:rsid w:val="007009DA"/>
    <w:rsid w:val="0070127C"/>
    <w:rsid w:val="00701488"/>
    <w:rsid w:val="0070188A"/>
    <w:rsid w:val="00701978"/>
    <w:rsid w:val="0070299E"/>
    <w:rsid w:val="00702E6A"/>
    <w:rsid w:val="00702F96"/>
    <w:rsid w:val="007030B9"/>
    <w:rsid w:val="0070382F"/>
    <w:rsid w:val="00704041"/>
    <w:rsid w:val="00704190"/>
    <w:rsid w:val="007043FC"/>
    <w:rsid w:val="00705085"/>
    <w:rsid w:val="0070577C"/>
    <w:rsid w:val="00705D0B"/>
    <w:rsid w:val="00706954"/>
    <w:rsid w:val="00706F61"/>
    <w:rsid w:val="007073CE"/>
    <w:rsid w:val="00707572"/>
    <w:rsid w:val="007077D9"/>
    <w:rsid w:val="00707BB5"/>
    <w:rsid w:val="007104C5"/>
    <w:rsid w:val="007107DB"/>
    <w:rsid w:val="00710B8C"/>
    <w:rsid w:val="00710E2F"/>
    <w:rsid w:val="00711044"/>
    <w:rsid w:val="0071120A"/>
    <w:rsid w:val="007113D0"/>
    <w:rsid w:val="007116C9"/>
    <w:rsid w:val="0071236E"/>
    <w:rsid w:val="00713044"/>
    <w:rsid w:val="00713652"/>
    <w:rsid w:val="007147C7"/>
    <w:rsid w:val="007152F6"/>
    <w:rsid w:val="00715469"/>
    <w:rsid w:val="0071574E"/>
    <w:rsid w:val="0071668A"/>
    <w:rsid w:val="007167DE"/>
    <w:rsid w:val="00716910"/>
    <w:rsid w:val="00716C2E"/>
    <w:rsid w:val="00717833"/>
    <w:rsid w:val="0072072F"/>
    <w:rsid w:val="00720D2F"/>
    <w:rsid w:val="00720D86"/>
    <w:rsid w:val="00720E6C"/>
    <w:rsid w:val="007217B4"/>
    <w:rsid w:val="00721A15"/>
    <w:rsid w:val="00721BCC"/>
    <w:rsid w:val="0072213A"/>
    <w:rsid w:val="00722DDD"/>
    <w:rsid w:val="007233A3"/>
    <w:rsid w:val="007237A2"/>
    <w:rsid w:val="00723D03"/>
    <w:rsid w:val="0072435C"/>
    <w:rsid w:val="007254B5"/>
    <w:rsid w:val="007256EF"/>
    <w:rsid w:val="00725D0C"/>
    <w:rsid w:val="00726948"/>
    <w:rsid w:val="00726F19"/>
    <w:rsid w:val="00727480"/>
    <w:rsid w:val="00730510"/>
    <w:rsid w:val="00730706"/>
    <w:rsid w:val="00730863"/>
    <w:rsid w:val="007308DD"/>
    <w:rsid w:val="00730A5B"/>
    <w:rsid w:val="0073100F"/>
    <w:rsid w:val="00731429"/>
    <w:rsid w:val="00731EEA"/>
    <w:rsid w:val="00732022"/>
    <w:rsid w:val="00732695"/>
    <w:rsid w:val="00732A55"/>
    <w:rsid w:val="00732B8F"/>
    <w:rsid w:val="0073335E"/>
    <w:rsid w:val="00733958"/>
    <w:rsid w:val="007354F7"/>
    <w:rsid w:val="00736113"/>
    <w:rsid w:val="00736735"/>
    <w:rsid w:val="007367EF"/>
    <w:rsid w:val="00736979"/>
    <w:rsid w:val="00736E8E"/>
    <w:rsid w:val="00737734"/>
    <w:rsid w:val="007401B2"/>
    <w:rsid w:val="0074023E"/>
    <w:rsid w:val="00740459"/>
    <w:rsid w:val="0074047B"/>
    <w:rsid w:val="0074098C"/>
    <w:rsid w:val="00741AF8"/>
    <w:rsid w:val="00742139"/>
    <w:rsid w:val="00742354"/>
    <w:rsid w:val="007429BB"/>
    <w:rsid w:val="00742B6D"/>
    <w:rsid w:val="00743D1D"/>
    <w:rsid w:val="00744393"/>
    <w:rsid w:val="007447AC"/>
    <w:rsid w:val="00745819"/>
    <w:rsid w:val="00745889"/>
    <w:rsid w:val="00746071"/>
    <w:rsid w:val="00746DE5"/>
    <w:rsid w:val="00746F69"/>
    <w:rsid w:val="00747516"/>
    <w:rsid w:val="00747865"/>
    <w:rsid w:val="00747E9B"/>
    <w:rsid w:val="00747FBA"/>
    <w:rsid w:val="007504F5"/>
    <w:rsid w:val="0075150B"/>
    <w:rsid w:val="00751C80"/>
    <w:rsid w:val="00751E98"/>
    <w:rsid w:val="00751FEF"/>
    <w:rsid w:val="00752FD6"/>
    <w:rsid w:val="00754EB6"/>
    <w:rsid w:val="00755764"/>
    <w:rsid w:val="0075601F"/>
    <w:rsid w:val="00756351"/>
    <w:rsid w:val="00756F62"/>
    <w:rsid w:val="0075710D"/>
    <w:rsid w:val="00757BDB"/>
    <w:rsid w:val="00757BED"/>
    <w:rsid w:val="007607B7"/>
    <w:rsid w:val="00760966"/>
    <w:rsid w:val="00760D26"/>
    <w:rsid w:val="00761AB0"/>
    <w:rsid w:val="00761B4F"/>
    <w:rsid w:val="00761F4D"/>
    <w:rsid w:val="007623E7"/>
    <w:rsid w:val="0076243F"/>
    <w:rsid w:val="00762773"/>
    <w:rsid w:val="007629CE"/>
    <w:rsid w:val="00762AA5"/>
    <w:rsid w:val="00762C8A"/>
    <w:rsid w:val="007631D6"/>
    <w:rsid w:val="007642B4"/>
    <w:rsid w:val="00764365"/>
    <w:rsid w:val="0076469F"/>
    <w:rsid w:val="00764A2E"/>
    <w:rsid w:val="00765C7C"/>
    <w:rsid w:val="00766017"/>
    <w:rsid w:val="00766A62"/>
    <w:rsid w:val="00766BEA"/>
    <w:rsid w:val="00767480"/>
    <w:rsid w:val="0076776C"/>
    <w:rsid w:val="00767A11"/>
    <w:rsid w:val="0077013C"/>
    <w:rsid w:val="007701C9"/>
    <w:rsid w:val="007703B1"/>
    <w:rsid w:val="0077047E"/>
    <w:rsid w:val="00770DBD"/>
    <w:rsid w:val="0077116A"/>
    <w:rsid w:val="00772167"/>
    <w:rsid w:val="00772619"/>
    <w:rsid w:val="00772E12"/>
    <w:rsid w:val="00773870"/>
    <w:rsid w:val="00773B1C"/>
    <w:rsid w:val="00774430"/>
    <w:rsid w:val="0077479D"/>
    <w:rsid w:val="00775411"/>
    <w:rsid w:val="007754E6"/>
    <w:rsid w:val="007755E2"/>
    <w:rsid w:val="007770A1"/>
    <w:rsid w:val="007803DB"/>
    <w:rsid w:val="007806EB"/>
    <w:rsid w:val="007807CC"/>
    <w:rsid w:val="00780AC5"/>
    <w:rsid w:val="00780EC1"/>
    <w:rsid w:val="00780F11"/>
    <w:rsid w:val="00781596"/>
    <w:rsid w:val="00781789"/>
    <w:rsid w:val="00781A16"/>
    <w:rsid w:val="00781E21"/>
    <w:rsid w:val="00782700"/>
    <w:rsid w:val="00782A31"/>
    <w:rsid w:val="00782BAF"/>
    <w:rsid w:val="00783C49"/>
    <w:rsid w:val="007841EC"/>
    <w:rsid w:val="00784298"/>
    <w:rsid w:val="00784552"/>
    <w:rsid w:val="0078482F"/>
    <w:rsid w:val="00784B10"/>
    <w:rsid w:val="0078539C"/>
    <w:rsid w:val="00786A3E"/>
    <w:rsid w:val="00787A02"/>
    <w:rsid w:val="00787B59"/>
    <w:rsid w:val="00787EA9"/>
    <w:rsid w:val="00790068"/>
    <w:rsid w:val="00790C36"/>
    <w:rsid w:val="00790D71"/>
    <w:rsid w:val="00790E1D"/>
    <w:rsid w:val="007915CA"/>
    <w:rsid w:val="00791F3D"/>
    <w:rsid w:val="0079267D"/>
    <w:rsid w:val="00792AD7"/>
    <w:rsid w:val="007931A2"/>
    <w:rsid w:val="007932A2"/>
    <w:rsid w:val="007934A7"/>
    <w:rsid w:val="007938BD"/>
    <w:rsid w:val="00793B5E"/>
    <w:rsid w:val="0079405B"/>
    <w:rsid w:val="0079469D"/>
    <w:rsid w:val="0079478C"/>
    <w:rsid w:val="00794EB9"/>
    <w:rsid w:val="00795041"/>
    <w:rsid w:val="0079524A"/>
    <w:rsid w:val="0079553A"/>
    <w:rsid w:val="007955FB"/>
    <w:rsid w:val="00795D3D"/>
    <w:rsid w:val="0079604C"/>
    <w:rsid w:val="00796BF7"/>
    <w:rsid w:val="00796DA8"/>
    <w:rsid w:val="00797075"/>
    <w:rsid w:val="0079728C"/>
    <w:rsid w:val="007973CA"/>
    <w:rsid w:val="007978C3"/>
    <w:rsid w:val="007979AB"/>
    <w:rsid w:val="00797DC5"/>
    <w:rsid w:val="007A0295"/>
    <w:rsid w:val="007A0593"/>
    <w:rsid w:val="007A06A9"/>
    <w:rsid w:val="007A075E"/>
    <w:rsid w:val="007A0B53"/>
    <w:rsid w:val="007A2077"/>
    <w:rsid w:val="007A2112"/>
    <w:rsid w:val="007A24E7"/>
    <w:rsid w:val="007A2E89"/>
    <w:rsid w:val="007A2F23"/>
    <w:rsid w:val="007A307A"/>
    <w:rsid w:val="007A4238"/>
    <w:rsid w:val="007A42A0"/>
    <w:rsid w:val="007A4663"/>
    <w:rsid w:val="007A4786"/>
    <w:rsid w:val="007A4D13"/>
    <w:rsid w:val="007A52EE"/>
    <w:rsid w:val="007A57D6"/>
    <w:rsid w:val="007A595B"/>
    <w:rsid w:val="007A59C9"/>
    <w:rsid w:val="007A5F20"/>
    <w:rsid w:val="007A5F4C"/>
    <w:rsid w:val="007A6585"/>
    <w:rsid w:val="007A6913"/>
    <w:rsid w:val="007A6DA9"/>
    <w:rsid w:val="007A798C"/>
    <w:rsid w:val="007B025E"/>
    <w:rsid w:val="007B0C95"/>
    <w:rsid w:val="007B0E50"/>
    <w:rsid w:val="007B132C"/>
    <w:rsid w:val="007B13FC"/>
    <w:rsid w:val="007B18F3"/>
    <w:rsid w:val="007B1F9A"/>
    <w:rsid w:val="007B21F7"/>
    <w:rsid w:val="007B2572"/>
    <w:rsid w:val="007B2C35"/>
    <w:rsid w:val="007B2DCE"/>
    <w:rsid w:val="007B352A"/>
    <w:rsid w:val="007B352C"/>
    <w:rsid w:val="007B3A9E"/>
    <w:rsid w:val="007B42C9"/>
    <w:rsid w:val="007B4416"/>
    <w:rsid w:val="007B6776"/>
    <w:rsid w:val="007B6A30"/>
    <w:rsid w:val="007B6A99"/>
    <w:rsid w:val="007B74E7"/>
    <w:rsid w:val="007B77D1"/>
    <w:rsid w:val="007B77F0"/>
    <w:rsid w:val="007C050D"/>
    <w:rsid w:val="007C062B"/>
    <w:rsid w:val="007C0D3C"/>
    <w:rsid w:val="007C0E4C"/>
    <w:rsid w:val="007C0EEE"/>
    <w:rsid w:val="007C1374"/>
    <w:rsid w:val="007C1D58"/>
    <w:rsid w:val="007C1F8F"/>
    <w:rsid w:val="007C206D"/>
    <w:rsid w:val="007C25F9"/>
    <w:rsid w:val="007C2817"/>
    <w:rsid w:val="007C2EDD"/>
    <w:rsid w:val="007C3469"/>
    <w:rsid w:val="007C3A43"/>
    <w:rsid w:val="007C42CA"/>
    <w:rsid w:val="007C45A0"/>
    <w:rsid w:val="007C4633"/>
    <w:rsid w:val="007C53EA"/>
    <w:rsid w:val="007C6455"/>
    <w:rsid w:val="007C6498"/>
    <w:rsid w:val="007C71F1"/>
    <w:rsid w:val="007C738B"/>
    <w:rsid w:val="007C772A"/>
    <w:rsid w:val="007C7786"/>
    <w:rsid w:val="007C79F0"/>
    <w:rsid w:val="007D04AF"/>
    <w:rsid w:val="007D1475"/>
    <w:rsid w:val="007D16C1"/>
    <w:rsid w:val="007D1B9E"/>
    <w:rsid w:val="007D1F4B"/>
    <w:rsid w:val="007D1F53"/>
    <w:rsid w:val="007D25E8"/>
    <w:rsid w:val="007D27AD"/>
    <w:rsid w:val="007D2895"/>
    <w:rsid w:val="007D2CD3"/>
    <w:rsid w:val="007D308C"/>
    <w:rsid w:val="007D34E8"/>
    <w:rsid w:val="007D3986"/>
    <w:rsid w:val="007D3B37"/>
    <w:rsid w:val="007D40AC"/>
    <w:rsid w:val="007D4CBE"/>
    <w:rsid w:val="007D4CF5"/>
    <w:rsid w:val="007D5356"/>
    <w:rsid w:val="007D5706"/>
    <w:rsid w:val="007D61D8"/>
    <w:rsid w:val="007D6CCA"/>
    <w:rsid w:val="007D6FBF"/>
    <w:rsid w:val="007D70C0"/>
    <w:rsid w:val="007D720F"/>
    <w:rsid w:val="007D72FE"/>
    <w:rsid w:val="007D7844"/>
    <w:rsid w:val="007E00C7"/>
    <w:rsid w:val="007E0451"/>
    <w:rsid w:val="007E0D61"/>
    <w:rsid w:val="007E1C35"/>
    <w:rsid w:val="007E1CB9"/>
    <w:rsid w:val="007E1EB3"/>
    <w:rsid w:val="007E2CB4"/>
    <w:rsid w:val="007E305E"/>
    <w:rsid w:val="007E32A8"/>
    <w:rsid w:val="007E3917"/>
    <w:rsid w:val="007E3D98"/>
    <w:rsid w:val="007E462E"/>
    <w:rsid w:val="007E4BCC"/>
    <w:rsid w:val="007E4C9D"/>
    <w:rsid w:val="007E5B7C"/>
    <w:rsid w:val="007E5DD8"/>
    <w:rsid w:val="007E5F90"/>
    <w:rsid w:val="007E675D"/>
    <w:rsid w:val="007E7456"/>
    <w:rsid w:val="007E7657"/>
    <w:rsid w:val="007F029E"/>
    <w:rsid w:val="007F065F"/>
    <w:rsid w:val="007F2037"/>
    <w:rsid w:val="007F24DE"/>
    <w:rsid w:val="007F24E5"/>
    <w:rsid w:val="007F3033"/>
    <w:rsid w:val="007F3B7B"/>
    <w:rsid w:val="007F3DE7"/>
    <w:rsid w:val="007F48A5"/>
    <w:rsid w:val="007F4E7A"/>
    <w:rsid w:val="007F508B"/>
    <w:rsid w:val="007F5430"/>
    <w:rsid w:val="007F5715"/>
    <w:rsid w:val="007F5A2D"/>
    <w:rsid w:val="007F6046"/>
    <w:rsid w:val="007F6689"/>
    <w:rsid w:val="007F6929"/>
    <w:rsid w:val="007F6B5B"/>
    <w:rsid w:val="007F7922"/>
    <w:rsid w:val="007F79E2"/>
    <w:rsid w:val="00800589"/>
    <w:rsid w:val="00800A1C"/>
    <w:rsid w:val="00800C48"/>
    <w:rsid w:val="00801A31"/>
    <w:rsid w:val="0080283A"/>
    <w:rsid w:val="00802884"/>
    <w:rsid w:val="00802D89"/>
    <w:rsid w:val="00802E79"/>
    <w:rsid w:val="00803179"/>
    <w:rsid w:val="00803C0D"/>
    <w:rsid w:val="00804428"/>
    <w:rsid w:val="008045D8"/>
    <w:rsid w:val="00804C42"/>
    <w:rsid w:val="008054E4"/>
    <w:rsid w:val="008054EA"/>
    <w:rsid w:val="008059DD"/>
    <w:rsid w:val="00806301"/>
    <w:rsid w:val="0080633D"/>
    <w:rsid w:val="00806BCA"/>
    <w:rsid w:val="00807374"/>
    <w:rsid w:val="008075CE"/>
    <w:rsid w:val="008079C4"/>
    <w:rsid w:val="00807CC3"/>
    <w:rsid w:val="00807D62"/>
    <w:rsid w:val="0081021B"/>
    <w:rsid w:val="008104C5"/>
    <w:rsid w:val="00810C14"/>
    <w:rsid w:val="00810DD9"/>
    <w:rsid w:val="00811168"/>
    <w:rsid w:val="008118D0"/>
    <w:rsid w:val="00811AA6"/>
    <w:rsid w:val="00811F17"/>
    <w:rsid w:val="00812189"/>
    <w:rsid w:val="00812F27"/>
    <w:rsid w:val="00813C08"/>
    <w:rsid w:val="008148EB"/>
    <w:rsid w:val="00814B8F"/>
    <w:rsid w:val="008152F2"/>
    <w:rsid w:val="00815382"/>
    <w:rsid w:val="00815653"/>
    <w:rsid w:val="00815FB6"/>
    <w:rsid w:val="008164E3"/>
    <w:rsid w:val="00816551"/>
    <w:rsid w:val="008168B4"/>
    <w:rsid w:val="00816ACE"/>
    <w:rsid w:val="00817BA0"/>
    <w:rsid w:val="00817D93"/>
    <w:rsid w:val="0082033A"/>
    <w:rsid w:val="008208E9"/>
    <w:rsid w:val="00820DC7"/>
    <w:rsid w:val="008226FD"/>
    <w:rsid w:val="008231E0"/>
    <w:rsid w:val="00823897"/>
    <w:rsid w:val="0082396D"/>
    <w:rsid w:val="00823C59"/>
    <w:rsid w:val="00823CF4"/>
    <w:rsid w:val="008241C0"/>
    <w:rsid w:val="008244B2"/>
    <w:rsid w:val="00824E2D"/>
    <w:rsid w:val="00824F1F"/>
    <w:rsid w:val="008251E7"/>
    <w:rsid w:val="008266BA"/>
    <w:rsid w:val="00826F39"/>
    <w:rsid w:val="008276A6"/>
    <w:rsid w:val="00827816"/>
    <w:rsid w:val="00830197"/>
    <w:rsid w:val="00830281"/>
    <w:rsid w:val="00830888"/>
    <w:rsid w:val="00830DF0"/>
    <w:rsid w:val="008315A9"/>
    <w:rsid w:val="00831613"/>
    <w:rsid w:val="00831649"/>
    <w:rsid w:val="008317A2"/>
    <w:rsid w:val="008319E9"/>
    <w:rsid w:val="00831D58"/>
    <w:rsid w:val="008327C4"/>
    <w:rsid w:val="00832E2C"/>
    <w:rsid w:val="008332AD"/>
    <w:rsid w:val="008336AF"/>
    <w:rsid w:val="00833FB0"/>
    <w:rsid w:val="0083488F"/>
    <w:rsid w:val="008363AC"/>
    <w:rsid w:val="0083671D"/>
    <w:rsid w:val="00836B78"/>
    <w:rsid w:val="00836F47"/>
    <w:rsid w:val="00837390"/>
    <w:rsid w:val="008378C6"/>
    <w:rsid w:val="00837DE7"/>
    <w:rsid w:val="008402D2"/>
    <w:rsid w:val="00840B11"/>
    <w:rsid w:val="00841636"/>
    <w:rsid w:val="00841FFD"/>
    <w:rsid w:val="008430AE"/>
    <w:rsid w:val="0084347A"/>
    <w:rsid w:val="00844A65"/>
    <w:rsid w:val="00844C8C"/>
    <w:rsid w:val="00845009"/>
    <w:rsid w:val="008451B3"/>
    <w:rsid w:val="008452AB"/>
    <w:rsid w:val="008453A1"/>
    <w:rsid w:val="0084581E"/>
    <w:rsid w:val="00846EC2"/>
    <w:rsid w:val="008472D8"/>
    <w:rsid w:val="00847C29"/>
    <w:rsid w:val="00847EAF"/>
    <w:rsid w:val="008514EB"/>
    <w:rsid w:val="008516CB"/>
    <w:rsid w:val="00851EB4"/>
    <w:rsid w:val="008520A2"/>
    <w:rsid w:val="00852498"/>
    <w:rsid w:val="008527B3"/>
    <w:rsid w:val="00852827"/>
    <w:rsid w:val="008528F7"/>
    <w:rsid w:val="00852D07"/>
    <w:rsid w:val="00852EF5"/>
    <w:rsid w:val="008532AB"/>
    <w:rsid w:val="0085387A"/>
    <w:rsid w:val="008540F1"/>
    <w:rsid w:val="008541F6"/>
    <w:rsid w:val="00854F0A"/>
    <w:rsid w:val="008557F0"/>
    <w:rsid w:val="0085594E"/>
    <w:rsid w:val="0085626E"/>
    <w:rsid w:val="0085647C"/>
    <w:rsid w:val="0085648A"/>
    <w:rsid w:val="0085678B"/>
    <w:rsid w:val="008567CF"/>
    <w:rsid w:val="00856F63"/>
    <w:rsid w:val="0085706D"/>
    <w:rsid w:val="00857985"/>
    <w:rsid w:val="00857C5F"/>
    <w:rsid w:val="00857CF2"/>
    <w:rsid w:val="00857E2A"/>
    <w:rsid w:val="00857FB4"/>
    <w:rsid w:val="00860493"/>
    <w:rsid w:val="00860EA7"/>
    <w:rsid w:val="0086109D"/>
    <w:rsid w:val="008614B8"/>
    <w:rsid w:val="00861A7E"/>
    <w:rsid w:val="00861C29"/>
    <w:rsid w:val="00862B7F"/>
    <w:rsid w:val="00862EAC"/>
    <w:rsid w:val="00862F31"/>
    <w:rsid w:val="008631CF"/>
    <w:rsid w:val="00863230"/>
    <w:rsid w:val="00863D86"/>
    <w:rsid w:val="00863E5A"/>
    <w:rsid w:val="00864085"/>
    <w:rsid w:val="00864141"/>
    <w:rsid w:val="00864912"/>
    <w:rsid w:val="00864A49"/>
    <w:rsid w:val="00864A7D"/>
    <w:rsid w:val="00864E02"/>
    <w:rsid w:val="008655CB"/>
    <w:rsid w:val="008659CA"/>
    <w:rsid w:val="00866667"/>
    <w:rsid w:val="00866E62"/>
    <w:rsid w:val="00867F7D"/>
    <w:rsid w:val="008704CD"/>
    <w:rsid w:val="0087122D"/>
    <w:rsid w:val="008715A5"/>
    <w:rsid w:val="00872C14"/>
    <w:rsid w:val="00872E27"/>
    <w:rsid w:val="00872FCC"/>
    <w:rsid w:val="00872FE2"/>
    <w:rsid w:val="00873145"/>
    <w:rsid w:val="0087343C"/>
    <w:rsid w:val="008737C0"/>
    <w:rsid w:val="00873F92"/>
    <w:rsid w:val="008743DA"/>
    <w:rsid w:val="00874997"/>
    <w:rsid w:val="0087499D"/>
    <w:rsid w:val="00874E08"/>
    <w:rsid w:val="00875D84"/>
    <w:rsid w:val="008768B6"/>
    <w:rsid w:val="00876F31"/>
    <w:rsid w:val="0087775D"/>
    <w:rsid w:val="008778E1"/>
    <w:rsid w:val="0087799B"/>
    <w:rsid w:val="00877A89"/>
    <w:rsid w:val="00877F47"/>
    <w:rsid w:val="00880F16"/>
    <w:rsid w:val="0088128A"/>
    <w:rsid w:val="008812D7"/>
    <w:rsid w:val="00881639"/>
    <w:rsid w:val="00881D84"/>
    <w:rsid w:val="00882060"/>
    <w:rsid w:val="00882439"/>
    <w:rsid w:val="00882999"/>
    <w:rsid w:val="00882D77"/>
    <w:rsid w:val="00883989"/>
    <w:rsid w:val="00883ADD"/>
    <w:rsid w:val="0088422E"/>
    <w:rsid w:val="008842C9"/>
    <w:rsid w:val="00884364"/>
    <w:rsid w:val="008844BF"/>
    <w:rsid w:val="00884888"/>
    <w:rsid w:val="008848DC"/>
    <w:rsid w:val="008849C9"/>
    <w:rsid w:val="008850F9"/>
    <w:rsid w:val="00885491"/>
    <w:rsid w:val="0088555F"/>
    <w:rsid w:val="00885D34"/>
    <w:rsid w:val="00885F6C"/>
    <w:rsid w:val="0088628F"/>
    <w:rsid w:val="00886427"/>
    <w:rsid w:val="008874CC"/>
    <w:rsid w:val="00887BEC"/>
    <w:rsid w:val="00887E03"/>
    <w:rsid w:val="00887E3C"/>
    <w:rsid w:val="00890570"/>
    <w:rsid w:val="008905F5"/>
    <w:rsid w:val="00890650"/>
    <w:rsid w:val="00890719"/>
    <w:rsid w:val="00891AEB"/>
    <w:rsid w:val="00891E56"/>
    <w:rsid w:val="00892F2A"/>
    <w:rsid w:val="008947BB"/>
    <w:rsid w:val="0089483D"/>
    <w:rsid w:val="00895152"/>
    <w:rsid w:val="00895278"/>
    <w:rsid w:val="00895E10"/>
    <w:rsid w:val="00896020"/>
    <w:rsid w:val="008964D8"/>
    <w:rsid w:val="00896562"/>
    <w:rsid w:val="00897332"/>
    <w:rsid w:val="008978F5"/>
    <w:rsid w:val="008A0DC6"/>
    <w:rsid w:val="008A0E7D"/>
    <w:rsid w:val="008A1208"/>
    <w:rsid w:val="008A1A4C"/>
    <w:rsid w:val="008A1D87"/>
    <w:rsid w:val="008A20B4"/>
    <w:rsid w:val="008A25FA"/>
    <w:rsid w:val="008A2C4E"/>
    <w:rsid w:val="008A2D61"/>
    <w:rsid w:val="008A2E67"/>
    <w:rsid w:val="008A30B3"/>
    <w:rsid w:val="008A38B8"/>
    <w:rsid w:val="008A4C9C"/>
    <w:rsid w:val="008A4CDE"/>
    <w:rsid w:val="008A4DA4"/>
    <w:rsid w:val="008A563C"/>
    <w:rsid w:val="008A5C7D"/>
    <w:rsid w:val="008A67AF"/>
    <w:rsid w:val="008A69CF"/>
    <w:rsid w:val="008A730E"/>
    <w:rsid w:val="008A7F0E"/>
    <w:rsid w:val="008B1C66"/>
    <w:rsid w:val="008B1E29"/>
    <w:rsid w:val="008B2056"/>
    <w:rsid w:val="008B3DAD"/>
    <w:rsid w:val="008B42E0"/>
    <w:rsid w:val="008B47CE"/>
    <w:rsid w:val="008B49D9"/>
    <w:rsid w:val="008B4E49"/>
    <w:rsid w:val="008B500E"/>
    <w:rsid w:val="008B5E03"/>
    <w:rsid w:val="008B6009"/>
    <w:rsid w:val="008B62DB"/>
    <w:rsid w:val="008B654E"/>
    <w:rsid w:val="008B6B8B"/>
    <w:rsid w:val="008B6CDC"/>
    <w:rsid w:val="008B6D01"/>
    <w:rsid w:val="008B7379"/>
    <w:rsid w:val="008B7F03"/>
    <w:rsid w:val="008B7F21"/>
    <w:rsid w:val="008C0080"/>
    <w:rsid w:val="008C08C7"/>
    <w:rsid w:val="008C09F0"/>
    <w:rsid w:val="008C0ED3"/>
    <w:rsid w:val="008C0F90"/>
    <w:rsid w:val="008C10A7"/>
    <w:rsid w:val="008C154E"/>
    <w:rsid w:val="008C25CB"/>
    <w:rsid w:val="008C2D4C"/>
    <w:rsid w:val="008C34AF"/>
    <w:rsid w:val="008C4037"/>
    <w:rsid w:val="008C4133"/>
    <w:rsid w:val="008C41F2"/>
    <w:rsid w:val="008C4304"/>
    <w:rsid w:val="008C4749"/>
    <w:rsid w:val="008C494D"/>
    <w:rsid w:val="008C5437"/>
    <w:rsid w:val="008C6808"/>
    <w:rsid w:val="008C690D"/>
    <w:rsid w:val="008C6B85"/>
    <w:rsid w:val="008C6FAF"/>
    <w:rsid w:val="008C6FC3"/>
    <w:rsid w:val="008C71D1"/>
    <w:rsid w:val="008C757D"/>
    <w:rsid w:val="008C758D"/>
    <w:rsid w:val="008C7722"/>
    <w:rsid w:val="008C7FF0"/>
    <w:rsid w:val="008D0380"/>
    <w:rsid w:val="008D04BA"/>
    <w:rsid w:val="008D0838"/>
    <w:rsid w:val="008D0CB3"/>
    <w:rsid w:val="008D15C8"/>
    <w:rsid w:val="008D1BBB"/>
    <w:rsid w:val="008D1D15"/>
    <w:rsid w:val="008D218A"/>
    <w:rsid w:val="008D23EB"/>
    <w:rsid w:val="008D2E4E"/>
    <w:rsid w:val="008D325D"/>
    <w:rsid w:val="008D3BEE"/>
    <w:rsid w:val="008D44A9"/>
    <w:rsid w:val="008D46E4"/>
    <w:rsid w:val="008D4F3F"/>
    <w:rsid w:val="008D54EB"/>
    <w:rsid w:val="008D655A"/>
    <w:rsid w:val="008D716D"/>
    <w:rsid w:val="008D72AD"/>
    <w:rsid w:val="008D7542"/>
    <w:rsid w:val="008D7A55"/>
    <w:rsid w:val="008D7B29"/>
    <w:rsid w:val="008E07B4"/>
    <w:rsid w:val="008E08DF"/>
    <w:rsid w:val="008E0B9E"/>
    <w:rsid w:val="008E123F"/>
    <w:rsid w:val="008E1671"/>
    <w:rsid w:val="008E2626"/>
    <w:rsid w:val="008E3295"/>
    <w:rsid w:val="008E357D"/>
    <w:rsid w:val="008E4BF0"/>
    <w:rsid w:val="008E4DD1"/>
    <w:rsid w:val="008E5181"/>
    <w:rsid w:val="008E51A7"/>
    <w:rsid w:val="008E53C0"/>
    <w:rsid w:val="008E5BE2"/>
    <w:rsid w:val="008E5E54"/>
    <w:rsid w:val="008E6118"/>
    <w:rsid w:val="008E6650"/>
    <w:rsid w:val="008E769C"/>
    <w:rsid w:val="008E7780"/>
    <w:rsid w:val="008E77B5"/>
    <w:rsid w:val="008F022E"/>
    <w:rsid w:val="008F0369"/>
    <w:rsid w:val="008F05E5"/>
    <w:rsid w:val="008F0C4E"/>
    <w:rsid w:val="008F18F8"/>
    <w:rsid w:val="008F264D"/>
    <w:rsid w:val="008F2714"/>
    <w:rsid w:val="008F4133"/>
    <w:rsid w:val="008F4855"/>
    <w:rsid w:val="008F4C14"/>
    <w:rsid w:val="008F5295"/>
    <w:rsid w:val="008F5809"/>
    <w:rsid w:val="008F5A61"/>
    <w:rsid w:val="008F5A71"/>
    <w:rsid w:val="008F5D33"/>
    <w:rsid w:val="008F672C"/>
    <w:rsid w:val="008F6C09"/>
    <w:rsid w:val="008F6F90"/>
    <w:rsid w:val="008F70D9"/>
    <w:rsid w:val="008F7A66"/>
    <w:rsid w:val="008F7C69"/>
    <w:rsid w:val="008FF203"/>
    <w:rsid w:val="0090041F"/>
    <w:rsid w:val="00901E05"/>
    <w:rsid w:val="00902427"/>
    <w:rsid w:val="009024D2"/>
    <w:rsid w:val="009025A0"/>
    <w:rsid w:val="00902FA1"/>
    <w:rsid w:val="009030BA"/>
    <w:rsid w:val="009033E1"/>
    <w:rsid w:val="009036DF"/>
    <w:rsid w:val="00904053"/>
    <w:rsid w:val="009041E1"/>
    <w:rsid w:val="009048BE"/>
    <w:rsid w:val="009049FB"/>
    <w:rsid w:val="00904FD3"/>
    <w:rsid w:val="00905370"/>
    <w:rsid w:val="0090668B"/>
    <w:rsid w:val="00906945"/>
    <w:rsid w:val="00906A50"/>
    <w:rsid w:val="00906F24"/>
    <w:rsid w:val="009072A4"/>
    <w:rsid w:val="00907318"/>
    <w:rsid w:val="0090768A"/>
    <w:rsid w:val="00907ED0"/>
    <w:rsid w:val="00910367"/>
    <w:rsid w:val="009108E6"/>
    <w:rsid w:val="0091091F"/>
    <w:rsid w:val="009109EE"/>
    <w:rsid w:val="00910D39"/>
    <w:rsid w:val="009118FC"/>
    <w:rsid w:val="00912269"/>
    <w:rsid w:val="00912A3C"/>
    <w:rsid w:val="00912CDD"/>
    <w:rsid w:val="00913079"/>
    <w:rsid w:val="00913531"/>
    <w:rsid w:val="00913729"/>
    <w:rsid w:val="00913E12"/>
    <w:rsid w:val="00914EAA"/>
    <w:rsid w:val="0091511F"/>
    <w:rsid w:val="009151E2"/>
    <w:rsid w:val="00915E51"/>
    <w:rsid w:val="009165F5"/>
    <w:rsid w:val="00916761"/>
    <w:rsid w:val="009173AE"/>
    <w:rsid w:val="00917FB5"/>
    <w:rsid w:val="009204F6"/>
    <w:rsid w:val="00920CCC"/>
    <w:rsid w:val="00920E1A"/>
    <w:rsid w:val="0092126F"/>
    <w:rsid w:val="00921531"/>
    <w:rsid w:val="00921826"/>
    <w:rsid w:val="00921979"/>
    <w:rsid w:val="0092258C"/>
    <w:rsid w:val="00922BE8"/>
    <w:rsid w:val="00922CDE"/>
    <w:rsid w:val="00923C69"/>
    <w:rsid w:val="009240F4"/>
    <w:rsid w:val="009242B3"/>
    <w:rsid w:val="0092470A"/>
    <w:rsid w:val="00924B00"/>
    <w:rsid w:val="009257C9"/>
    <w:rsid w:val="00925C78"/>
    <w:rsid w:val="00925FAD"/>
    <w:rsid w:val="00926F35"/>
    <w:rsid w:val="009271CC"/>
    <w:rsid w:val="009277EA"/>
    <w:rsid w:val="00927996"/>
    <w:rsid w:val="00927F40"/>
    <w:rsid w:val="00930027"/>
    <w:rsid w:val="00930405"/>
    <w:rsid w:val="00930903"/>
    <w:rsid w:val="0093134D"/>
    <w:rsid w:val="009319E1"/>
    <w:rsid w:val="00931D6D"/>
    <w:rsid w:val="00932116"/>
    <w:rsid w:val="00932B07"/>
    <w:rsid w:val="009341A3"/>
    <w:rsid w:val="00934B6E"/>
    <w:rsid w:val="0093500E"/>
    <w:rsid w:val="00935FAB"/>
    <w:rsid w:val="009362F7"/>
    <w:rsid w:val="00936565"/>
    <w:rsid w:val="00936D52"/>
    <w:rsid w:val="00937480"/>
    <w:rsid w:val="009376EE"/>
    <w:rsid w:val="00940CFC"/>
    <w:rsid w:val="0094102C"/>
    <w:rsid w:val="0094170F"/>
    <w:rsid w:val="0094176B"/>
    <w:rsid w:val="009419F5"/>
    <w:rsid w:val="00942038"/>
    <w:rsid w:val="00942AC5"/>
    <w:rsid w:val="00942B77"/>
    <w:rsid w:val="00943496"/>
    <w:rsid w:val="009438C5"/>
    <w:rsid w:val="00943E79"/>
    <w:rsid w:val="00943F2D"/>
    <w:rsid w:val="009443E8"/>
    <w:rsid w:val="0094445C"/>
    <w:rsid w:val="00944671"/>
    <w:rsid w:val="009447E7"/>
    <w:rsid w:val="009448A8"/>
    <w:rsid w:val="00944A4B"/>
    <w:rsid w:val="00945112"/>
    <w:rsid w:val="00945725"/>
    <w:rsid w:val="0094603D"/>
    <w:rsid w:val="009472E9"/>
    <w:rsid w:val="00947508"/>
    <w:rsid w:val="009479E8"/>
    <w:rsid w:val="0095015D"/>
    <w:rsid w:val="009505BC"/>
    <w:rsid w:val="009506EB"/>
    <w:rsid w:val="009507D6"/>
    <w:rsid w:val="00950D71"/>
    <w:rsid w:val="00950FAE"/>
    <w:rsid w:val="009511A7"/>
    <w:rsid w:val="00951377"/>
    <w:rsid w:val="009513D9"/>
    <w:rsid w:val="009513E2"/>
    <w:rsid w:val="0095153E"/>
    <w:rsid w:val="0095183B"/>
    <w:rsid w:val="00952436"/>
    <w:rsid w:val="00952518"/>
    <w:rsid w:val="009526FC"/>
    <w:rsid w:val="00952847"/>
    <w:rsid w:val="009528EB"/>
    <w:rsid w:val="00953C23"/>
    <w:rsid w:val="00953D59"/>
    <w:rsid w:val="00954CC4"/>
    <w:rsid w:val="00955ADE"/>
    <w:rsid w:val="009562AC"/>
    <w:rsid w:val="0095630A"/>
    <w:rsid w:val="00956401"/>
    <w:rsid w:val="0095709E"/>
    <w:rsid w:val="009574B8"/>
    <w:rsid w:val="00957566"/>
    <w:rsid w:val="0095757E"/>
    <w:rsid w:val="00957A93"/>
    <w:rsid w:val="00957B87"/>
    <w:rsid w:val="00957BD0"/>
    <w:rsid w:val="0096056C"/>
    <w:rsid w:val="00960BA9"/>
    <w:rsid w:val="0096171D"/>
    <w:rsid w:val="00961F1F"/>
    <w:rsid w:val="009628A0"/>
    <w:rsid w:val="00962B1E"/>
    <w:rsid w:val="00963959"/>
    <w:rsid w:val="00963D7D"/>
    <w:rsid w:val="009645A7"/>
    <w:rsid w:val="00964CBF"/>
    <w:rsid w:val="009653E3"/>
    <w:rsid w:val="00965800"/>
    <w:rsid w:val="009658D4"/>
    <w:rsid w:val="0096663B"/>
    <w:rsid w:val="00966B3C"/>
    <w:rsid w:val="00966BEC"/>
    <w:rsid w:val="00967CED"/>
    <w:rsid w:val="00970880"/>
    <w:rsid w:val="0097133F"/>
    <w:rsid w:val="00972368"/>
    <w:rsid w:val="00972897"/>
    <w:rsid w:val="00972A0B"/>
    <w:rsid w:val="009732FD"/>
    <w:rsid w:val="00973921"/>
    <w:rsid w:val="00974065"/>
    <w:rsid w:val="0097452E"/>
    <w:rsid w:val="009748BE"/>
    <w:rsid w:val="00974F6A"/>
    <w:rsid w:val="00976229"/>
    <w:rsid w:val="00976B20"/>
    <w:rsid w:val="00976C12"/>
    <w:rsid w:val="0097710C"/>
    <w:rsid w:val="00977493"/>
    <w:rsid w:val="00977DC3"/>
    <w:rsid w:val="00981461"/>
    <w:rsid w:val="009817A6"/>
    <w:rsid w:val="0098191F"/>
    <w:rsid w:val="00981EBA"/>
    <w:rsid w:val="00982AA6"/>
    <w:rsid w:val="00982B8A"/>
    <w:rsid w:val="00983189"/>
    <w:rsid w:val="00983C2A"/>
    <w:rsid w:val="00983ED9"/>
    <w:rsid w:val="00984C86"/>
    <w:rsid w:val="00985966"/>
    <w:rsid w:val="00985C21"/>
    <w:rsid w:val="00986358"/>
    <w:rsid w:val="00986362"/>
    <w:rsid w:val="009868E4"/>
    <w:rsid w:val="00986A49"/>
    <w:rsid w:val="00986B67"/>
    <w:rsid w:val="009870F2"/>
    <w:rsid w:val="00987106"/>
    <w:rsid w:val="009874CF"/>
    <w:rsid w:val="00987774"/>
    <w:rsid w:val="00987ED4"/>
    <w:rsid w:val="00990C9D"/>
    <w:rsid w:val="00990CE1"/>
    <w:rsid w:val="00990E7E"/>
    <w:rsid w:val="00990E8B"/>
    <w:rsid w:val="00991354"/>
    <w:rsid w:val="0099179F"/>
    <w:rsid w:val="009919FF"/>
    <w:rsid w:val="00991D20"/>
    <w:rsid w:val="00991E78"/>
    <w:rsid w:val="009920B4"/>
    <w:rsid w:val="00992782"/>
    <w:rsid w:val="009938E1"/>
    <w:rsid w:val="00993B56"/>
    <w:rsid w:val="00994263"/>
    <w:rsid w:val="00995230"/>
    <w:rsid w:val="00995747"/>
    <w:rsid w:val="00996B33"/>
    <w:rsid w:val="00997393"/>
    <w:rsid w:val="009979C4"/>
    <w:rsid w:val="00997B56"/>
    <w:rsid w:val="00997FA1"/>
    <w:rsid w:val="009A01E5"/>
    <w:rsid w:val="009A05C6"/>
    <w:rsid w:val="009A06C7"/>
    <w:rsid w:val="009A11D7"/>
    <w:rsid w:val="009A1F44"/>
    <w:rsid w:val="009A241D"/>
    <w:rsid w:val="009A24C9"/>
    <w:rsid w:val="009A33AE"/>
    <w:rsid w:val="009A4297"/>
    <w:rsid w:val="009A44C6"/>
    <w:rsid w:val="009A496B"/>
    <w:rsid w:val="009A5A40"/>
    <w:rsid w:val="009A68A3"/>
    <w:rsid w:val="009A6A75"/>
    <w:rsid w:val="009A6E66"/>
    <w:rsid w:val="009A76E2"/>
    <w:rsid w:val="009A79BD"/>
    <w:rsid w:val="009B00CC"/>
    <w:rsid w:val="009B0277"/>
    <w:rsid w:val="009B05B7"/>
    <w:rsid w:val="009B087F"/>
    <w:rsid w:val="009B1B69"/>
    <w:rsid w:val="009B203A"/>
    <w:rsid w:val="009B392E"/>
    <w:rsid w:val="009B3A52"/>
    <w:rsid w:val="009B417E"/>
    <w:rsid w:val="009B422E"/>
    <w:rsid w:val="009B4339"/>
    <w:rsid w:val="009B4B24"/>
    <w:rsid w:val="009B50DA"/>
    <w:rsid w:val="009B557E"/>
    <w:rsid w:val="009B5A78"/>
    <w:rsid w:val="009B5FE1"/>
    <w:rsid w:val="009B65F8"/>
    <w:rsid w:val="009B6A01"/>
    <w:rsid w:val="009B6A16"/>
    <w:rsid w:val="009B6B2D"/>
    <w:rsid w:val="009B6CAB"/>
    <w:rsid w:val="009B75FF"/>
    <w:rsid w:val="009B78AF"/>
    <w:rsid w:val="009B7AC0"/>
    <w:rsid w:val="009C01E9"/>
    <w:rsid w:val="009C0397"/>
    <w:rsid w:val="009C0929"/>
    <w:rsid w:val="009C0F92"/>
    <w:rsid w:val="009C1915"/>
    <w:rsid w:val="009C1EE8"/>
    <w:rsid w:val="009C2C67"/>
    <w:rsid w:val="009C3FCF"/>
    <w:rsid w:val="009C41F3"/>
    <w:rsid w:val="009C4392"/>
    <w:rsid w:val="009C4FB0"/>
    <w:rsid w:val="009C6A9A"/>
    <w:rsid w:val="009C6D7E"/>
    <w:rsid w:val="009C6EFC"/>
    <w:rsid w:val="009C7BB3"/>
    <w:rsid w:val="009C7D9B"/>
    <w:rsid w:val="009C7FEB"/>
    <w:rsid w:val="009D0A70"/>
    <w:rsid w:val="009D10C9"/>
    <w:rsid w:val="009D11DF"/>
    <w:rsid w:val="009D1272"/>
    <w:rsid w:val="009D129E"/>
    <w:rsid w:val="009D1E8D"/>
    <w:rsid w:val="009D26C5"/>
    <w:rsid w:val="009D26F7"/>
    <w:rsid w:val="009D29BC"/>
    <w:rsid w:val="009D2A15"/>
    <w:rsid w:val="009D2E19"/>
    <w:rsid w:val="009D2EE2"/>
    <w:rsid w:val="009D3EDF"/>
    <w:rsid w:val="009D3F34"/>
    <w:rsid w:val="009D4067"/>
    <w:rsid w:val="009D4F08"/>
    <w:rsid w:val="009D538F"/>
    <w:rsid w:val="009D5401"/>
    <w:rsid w:val="009D60C3"/>
    <w:rsid w:val="009D63D8"/>
    <w:rsid w:val="009D6895"/>
    <w:rsid w:val="009D6D74"/>
    <w:rsid w:val="009D722B"/>
    <w:rsid w:val="009D7797"/>
    <w:rsid w:val="009E0401"/>
    <w:rsid w:val="009E04B6"/>
    <w:rsid w:val="009E0653"/>
    <w:rsid w:val="009E0B2D"/>
    <w:rsid w:val="009E0E81"/>
    <w:rsid w:val="009E1707"/>
    <w:rsid w:val="009E1B28"/>
    <w:rsid w:val="009E1C8F"/>
    <w:rsid w:val="009E1E01"/>
    <w:rsid w:val="009E2357"/>
    <w:rsid w:val="009E2511"/>
    <w:rsid w:val="009E25BC"/>
    <w:rsid w:val="009E2EAE"/>
    <w:rsid w:val="009E3245"/>
    <w:rsid w:val="009E3982"/>
    <w:rsid w:val="009E40BF"/>
    <w:rsid w:val="009E419B"/>
    <w:rsid w:val="009E47D9"/>
    <w:rsid w:val="009E56E6"/>
    <w:rsid w:val="009E5A39"/>
    <w:rsid w:val="009E5BBC"/>
    <w:rsid w:val="009E665B"/>
    <w:rsid w:val="009E66A8"/>
    <w:rsid w:val="009E67C3"/>
    <w:rsid w:val="009E6C2C"/>
    <w:rsid w:val="009E7907"/>
    <w:rsid w:val="009E7AF5"/>
    <w:rsid w:val="009E7D73"/>
    <w:rsid w:val="009E7FB0"/>
    <w:rsid w:val="009F0378"/>
    <w:rsid w:val="009F0903"/>
    <w:rsid w:val="009F11B3"/>
    <w:rsid w:val="009F1CCD"/>
    <w:rsid w:val="009F287A"/>
    <w:rsid w:val="009F2B02"/>
    <w:rsid w:val="009F2F54"/>
    <w:rsid w:val="009F363A"/>
    <w:rsid w:val="009F3803"/>
    <w:rsid w:val="009F3A91"/>
    <w:rsid w:val="009F4566"/>
    <w:rsid w:val="009F4963"/>
    <w:rsid w:val="009F4A5D"/>
    <w:rsid w:val="009F4C57"/>
    <w:rsid w:val="009F5618"/>
    <w:rsid w:val="009F5E01"/>
    <w:rsid w:val="009F6371"/>
    <w:rsid w:val="009F6E03"/>
    <w:rsid w:val="009F7BEA"/>
    <w:rsid w:val="00A00194"/>
    <w:rsid w:val="00A00277"/>
    <w:rsid w:val="00A00834"/>
    <w:rsid w:val="00A00C89"/>
    <w:rsid w:val="00A01DC4"/>
    <w:rsid w:val="00A0311A"/>
    <w:rsid w:val="00A047D4"/>
    <w:rsid w:val="00A04E4E"/>
    <w:rsid w:val="00A05760"/>
    <w:rsid w:val="00A0693C"/>
    <w:rsid w:val="00A06A33"/>
    <w:rsid w:val="00A07217"/>
    <w:rsid w:val="00A07270"/>
    <w:rsid w:val="00A07E6D"/>
    <w:rsid w:val="00A07F81"/>
    <w:rsid w:val="00A1000C"/>
    <w:rsid w:val="00A10074"/>
    <w:rsid w:val="00A10765"/>
    <w:rsid w:val="00A10D79"/>
    <w:rsid w:val="00A1175B"/>
    <w:rsid w:val="00A11A6C"/>
    <w:rsid w:val="00A11B75"/>
    <w:rsid w:val="00A11C6C"/>
    <w:rsid w:val="00A11C74"/>
    <w:rsid w:val="00A131CE"/>
    <w:rsid w:val="00A13696"/>
    <w:rsid w:val="00A13D45"/>
    <w:rsid w:val="00A142E5"/>
    <w:rsid w:val="00A145CF"/>
    <w:rsid w:val="00A14727"/>
    <w:rsid w:val="00A1492C"/>
    <w:rsid w:val="00A14FD3"/>
    <w:rsid w:val="00A153FD"/>
    <w:rsid w:val="00A154B2"/>
    <w:rsid w:val="00A159B6"/>
    <w:rsid w:val="00A15D63"/>
    <w:rsid w:val="00A15D6B"/>
    <w:rsid w:val="00A1604A"/>
    <w:rsid w:val="00A16A4D"/>
    <w:rsid w:val="00A16E78"/>
    <w:rsid w:val="00A17143"/>
    <w:rsid w:val="00A171A2"/>
    <w:rsid w:val="00A1799B"/>
    <w:rsid w:val="00A17C16"/>
    <w:rsid w:val="00A20686"/>
    <w:rsid w:val="00A20750"/>
    <w:rsid w:val="00A21242"/>
    <w:rsid w:val="00A226D5"/>
    <w:rsid w:val="00A22A81"/>
    <w:rsid w:val="00A22B16"/>
    <w:rsid w:val="00A22C05"/>
    <w:rsid w:val="00A23064"/>
    <w:rsid w:val="00A2309A"/>
    <w:rsid w:val="00A23264"/>
    <w:rsid w:val="00A23448"/>
    <w:rsid w:val="00A23457"/>
    <w:rsid w:val="00A234C0"/>
    <w:rsid w:val="00A23936"/>
    <w:rsid w:val="00A24D95"/>
    <w:rsid w:val="00A25338"/>
    <w:rsid w:val="00A2563A"/>
    <w:rsid w:val="00A25917"/>
    <w:rsid w:val="00A25B4C"/>
    <w:rsid w:val="00A25FD7"/>
    <w:rsid w:val="00A26081"/>
    <w:rsid w:val="00A26D67"/>
    <w:rsid w:val="00A26E08"/>
    <w:rsid w:val="00A2726A"/>
    <w:rsid w:val="00A272A4"/>
    <w:rsid w:val="00A276C6"/>
    <w:rsid w:val="00A27705"/>
    <w:rsid w:val="00A27F3C"/>
    <w:rsid w:val="00A31CD4"/>
    <w:rsid w:val="00A31D5E"/>
    <w:rsid w:val="00A3273F"/>
    <w:rsid w:val="00A32DEC"/>
    <w:rsid w:val="00A338FA"/>
    <w:rsid w:val="00A33DFB"/>
    <w:rsid w:val="00A344DD"/>
    <w:rsid w:val="00A3474F"/>
    <w:rsid w:val="00A34E77"/>
    <w:rsid w:val="00A34FE2"/>
    <w:rsid w:val="00A356F4"/>
    <w:rsid w:val="00A3585B"/>
    <w:rsid w:val="00A35D4F"/>
    <w:rsid w:val="00A35E4C"/>
    <w:rsid w:val="00A36024"/>
    <w:rsid w:val="00A375BF"/>
    <w:rsid w:val="00A3775A"/>
    <w:rsid w:val="00A3780F"/>
    <w:rsid w:val="00A37E36"/>
    <w:rsid w:val="00A4027D"/>
    <w:rsid w:val="00A406C7"/>
    <w:rsid w:val="00A409D1"/>
    <w:rsid w:val="00A40B7A"/>
    <w:rsid w:val="00A40FDB"/>
    <w:rsid w:val="00A4217A"/>
    <w:rsid w:val="00A425A8"/>
    <w:rsid w:val="00A425E9"/>
    <w:rsid w:val="00A43935"/>
    <w:rsid w:val="00A43A59"/>
    <w:rsid w:val="00A43CE0"/>
    <w:rsid w:val="00A44030"/>
    <w:rsid w:val="00A44613"/>
    <w:rsid w:val="00A44818"/>
    <w:rsid w:val="00A44EFA"/>
    <w:rsid w:val="00A44F66"/>
    <w:rsid w:val="00A454C0"/>
    <w:rsid w:val="00A45767"/>
    <w:rsid w:val="00A45EA4"/>
    <w:rsid w:val="00A4630C"/>
    <w:rsid w:val="00A46FD4"/>
    <w:rsid w:val="00A474F2"/>
    <w:rsid w:val="00A47D37"/>
    <w:rsid w:val="00A500B0"/>
    <w:rsid w:val="00A508CF"/>
    <w:rsid w:val="00A50BBF"/>
    <w:rsid w:val="00A50EE5"/>
    <w:rsid w:val="00A50FCC"/>
    <w:rsid w:val="00A5110F"/>
    <w:rsid w:val="00A515CF"/>
    <w:rsid w:val="00A51984"/>
    <w:rsid w:val="00A51DF7"/>
    <w:rsid w:val="00A52799"/>
    <w:rsid w:val="00A52E84"/>
    <w:rsid w:val="00A53121"/>
    <w:rsid w:val="00A539E7"/>
    <w:rsid w:val="00A53F61"/>
    <w:rsid w:val="00A5457C"/>
    <w:rsid w:val="00A54AD6"/>
    <w:rsid w:val="00A55821"/>
    <w:rsid w:val="00A57165"/>
    <w:rsid w:val="00A572AB"/>
    <w:rsid w:val="00A57726"/>
    <w:rsid w:val="00A57CAB"/>
    <w:rsid w:val="00A603A8"/>
    <w:rsid w:val="00A6084B"/>
    <w:rsid w:val="00A60965"/>
    <w:rsid w:val="00A6098A"/>
    <w:rsid w:val="00A60C8D"/>
    <w:rsid w:val="00A6125F"/>
    <w:rsid w:val="00A61844"/>
    <w:rsid w:val="00A61DE6"/>
    <w:rsid w:val="00A61E08"/>
    <w:rsid w:val="00A6308A"/>
    <w:rsid w:val="00A6330C"/>
    <w:rsid w:val="00A63389"/>
    <w:rsid w:val="00A63503"/>
    <w:rsid w:val="00A636FD"/>
    <w:rsid w:val="00A63DC1"/>
    <w:rsid w:val="00A65736"/>
    <w:rsid w:val="00A65834"/>
    <w:rsid w:val="00A65BE4"/>
    <w:rsid w:val="00A661D1"/>
    <w:rsid w:val="00A661FB"/>
    <w:rsid w:val="00A66368"/>
    <w:rsid w:val="00A66FC7"/>
    <w:rsid w:val="00A67369"/>
    <w:rsid w:val="00A67B1F"/>
    <w:rsid w:val="00A67B22"/>
    <w:rsid w:val="00A67B2D"/>
    <w:rsid w:val="00A67CD7"/>
    <w:rsid w:val="00A70C48"/>
    <w:rsid w:val="00A71A62"/>
    <w:rsid w:val="00A72314"/>
    <w:rsid w:val="00A726B7"/>
    <w:rsid w:val="00A72E44"/>
    <w:rsid w:val="00A736B5"/>
    <w:rsid w:val="00A73753"/>
    <w:rsid w:val="00A738EF"/>
    <w:rsid w:val="00A73C08"/>
    <w:rsid w:val="00A7436A"/>
    <w:rsid w:val="00A74485"/>
    <w:rsid w:val="00A74C04"/>
    <w:rsid w:val="00A7574B"/>
    <w:rsid w:val="00A75C62"/>
    <w:rsid w:val="00A75E32"/>
    <w:rsid w:val="00A76995"/>
    <w:rsid w:val="00A76ECD"/>
    <w:rsid w:val="00A77C20"/>
    <w:rsid w:val="00A77E57"/>
    <w:rsid w:val="00A77F6E"/>
    <w:rsid w:val="00A80C3A"/>
    <w:rsid w:val="00A812A0"/>
    <w:rsid w:val="00A81786"/>
    <w:rsid w:val="00A8229A"/>
    <w:rsid w:val="00A823E8"/>
    <w:rsid w:val="00A8291F"/>
    <w:rsid w:val="00A82C3D"/>
    <w:rsid w:val="00A82FA5"/>
    <w:rsid w:val="00A8336F"/>
    <w:rsid w:val="00A83401"/>
    <w:rsid w:val="00A83564"/>
    <w:rsid w:val="00A83879"/>
    <w:rsid w:val="00A84563"/>
    <w:rsid w:val="00A84748"/>
    <w:rsid w:val="00A84B3A"/>
    <w:rsid w:val="00A85522"/>
    <w:rsid w:val="00A86739"/>
    <w:rsid w:val="00A86F12"/>
    <w:rsid w:val="00A87290"/>
    <w:rsid w:val="00A87C2F"/>
    <w:rsid w:val="00A87F3F"/>
    <w:rsid w:val="00A91406"/>
    <w:rsid w:val="00A916C0"/>
    <w:rsid w:val="00A91729"/>
    <w:rsid w:val="00A91AE8"/>
    <w:rsid w:val="00A91D8A"/>
    <w:rsid w:val="00A91DEE"/>
    <w:rsid w:val="00A92440"/>
    <w:rsid w:val="00A9251D"/>
    <w:rsid w:val="00A927B1"/>
    <w:rsid w:val="00A92972"/>
    <w:rsid w:val="00A93613"/>
    <w:rsid w:val="00A93721"/>
    <w:rsid w:val="00A93753"/>
    <w:rsid w:val="00A93836"/>
    <w:rsid w:val="00A93AB0"/>
    <w:rsid w:val="00A9466F"/>
    <w:rsid w:val="00A946D2"/>
    <w:rsid w:val="00A94732"/>
    <w:rsid w:val="00A948B4"/>
    <w:rsid w:val="00A949FC"/>
    <w:rsid w:val="00A94DE0"/>
    <w:rsid w:val="00A951E2"/>
    <w:rsid w:val="00A95614"/>
    <w:rsid w:val="00A96FAD"/>
    <w:rsid w:val="00A97036"/>
    <w:rsid w:val="00A97752"/>
    <w:rsid w:val="00A97D18"/>
    <w:rsid w:val="00A97E7B"/>
    <w:rsid w:val="00A97FED"/>
    <w:rsid w:val="00AA006A"/>
    <w:rsid w:val="00AA0BAF"/>
    <w:rsid w:val="00AA0E8C"/>
    <w:rsid w:val="00AA0EE0"/>
    <w:rsid w:val="00AA11A2"/>
    <w:rsid w:val="00AA146A"/>
    <w:rsid w:val="00AA1A05"/>
    <w:rsid w:val="00AA2359"/>
    <w:rsid w:val="00AA27AF"/>
    <w:rsid w:val="00AA2EDC"/>
    <w:rsid w:val="00AA32A9"/>
    <w:rsid w:val="00AA35A7"/>
    <w:rsid w:val="00AA3AA5"/>
    <w:rsid w:val="00AA3DAE"/>
    <w:rsid w:val="00AA584A"/>
    <w:rsid w:val="00AA6B41"/>
    <w:rsid w:val="00AA6B47"/>
    <w:rsid w:val="00AA70E5"/>
    <w:rsid w:val="00AA7C62"/>
    <w:rsid w:val="00AA7FC3"/>
    <w:rsid w:val="00AB07D0"/>
    <w:rsid w:val="00AB0815"/>
    <w:rsid w:val="00AB10DE"/>
    <w:rsid w:val="00AB13C5"/>
    <w:rsid w:val="00AB151B"/>
    <w:rsid w:val="00AB179A"/>
    <w:rsid w:val="00AB181F"/>
    <w:rsid w:val="00AB230D"/>
    <w:rsid w:val="00AB28D4"/>
    <w:rsid w:val="00AB2F93"/>
    <w:rsid w:val="00AB33C9"/>
    <w:rsid w:val="00AB34C1"/>
    <w:rsid w:val="00AB3CC5"/>
    <w:rsid w:val="00AB3E9B"/>
    <w:rsid w:val="00AB4ED1"/>
    <w:rsid w:val="00AB50A1"/>
    <w:rsid w:val="00AB5C25"/>
    <w:rsid w:val="00AB6A11"/>
    <w:rsid w:val="00AB75E9"/>
    <w:rsid w:val="00AB77E7"/>
    <w:rsid w:val="00AC07CA"/>
    <w:rsid w:val="00AC0B3E"/>
    <w:rsid w:val="00AC0F9D"/>
    <w:rsid w:val="00AC183A"/>
    <w:rsid w:val="00AC19B9"/>
    <w:rsid w:val="00AC1C69"/>
    <w:rsid w:val="00AC21D4"/>
    <w:rsid w:val="00AC25A9"/>
    <w:rsid w:val="00AC277B"/>
    <w:rsid w:val="00AC2EFD"/>
    <w:rsid w:val="00AC2F3A"/>
    <w:rsid w:val="00AC30F8"/>
    <w:rsid w:val="00AC325A"/>
    <w:rsid w:val="00AC36BC"/>
    <w:rsid w:val="00AC3F4E"/>
    <w:rsid w:val="00AC4BEA"/>
    <w:rsid w:val="00AC4D55"/>
    <w:rsid w:val="00AC5217"/>
    <w:rsid w:val="00AC55EA"/>
    <w:rsid w:val="00AC573C"/>
    <w:rsid w:val="00AC5B15"/>
    <w:rsid w:val="00AC5E5A"/>
    <w:rsid w:val="00AC5F38"/>
    <w:rsid w:val="00AC611F"/>
    <w:rsid w:val="00AC6281"/>
    <w:rsid w:val="00AC634C"/>
    <w:rsid w:val="00AC7802"/>
    <w:rsid w:val="00AC7F85"/>
    <w:rsid w:val="00AD0015"/>
    <w:rsid w:val="00AD0E46"/>
    <w:rsid w:val="00AD1374"/>
    <w:rsid w:val="00AD15DC"/>
    <w:rsid w:val="00AD1600"/>
    <w:rsid w:val="00AD23DB"/>
    <w:rsid w:val="00AD2481"/>
    <w:rsid w:val="00AD24AE"/>
    <w:rsid w:val="00AD263B"/>
    <w:rsid w:val="00AD2D34"/>
    <w:rsid w:val="00AD3D7F"/>
    <w:rsid w:val="00AD413F"/>
    <w:rsid w:val="00AD44D3"/>
    <w:rsid w:val="00AD4D07"/>
    <w:rsid w:val="00AD509F"/>
    <w:rsid w:val="00AD5510"/>
    <w:rsid w:val="00AD58A3"/>
    <w:rsid w:val="00AD5A23"/>
    <w:rsid w:val="00AD5A77"/>
    <w:rsid w:val="00AD6045"/>
    <w:rsid w:val="00AD674C"/>
    <w:rsid w:val="00AD6F7C"/>
    <w:rsid w:val="00AE05B8"/>
    <w:rsid w:val="00AE1179"/>
    <w:rsid w:val="00AE11C2"/>
    <w:rsid w:val="00AE176D"/>
    <w:rsid w:val="00AE1791"/>
    <w:rsid w:val="00AE1FC7"/>
    <w:rsid w:val="00AE294B"/>
    <w:rsid w:val="00AE2C3B"/>
    <w:rsid w:val="00AE2ED3"/>
    <w:rsid w:val="00AE2F0E"/>
    <w:rsid w:val="00AE2FA6"/>
    <w:rsid w:val="00AE311B"/>
    <w:rsid w:val="00AE3CBF"/>
    <w:rsid w:val="00AE405E"/>
    <w:rsid w:val="00AE47F7"/>
    <w:rsid w:val="00AE4C15"/>
    <w:rsid w:val="00AE4E5D"/>
    <w:rsid w:val="00AE4EEE"/>
    <w:rsid w:val="00AE50EE"/>
    <w:rsid w:val="00AE5341"/>
    <w:rsid w:val="00AE5D26"/>
    <w:rsid w:val="00AE67F4"/>
    <w:rsid w:val="00AE6B2A"/>
    <w:rsid w:val="00AE6CF1"/>
    <w:rsid w:val="00AE76C7"/>
    <w:rsid w:val="00AE77FA"/>
    <w:rsid w:val="00AE7CAA"/>
    <w:rsid w:val="00AE7F9E"/>
    <w:rsid w:val="00AF00EE"/>
    <w:rsid w:val="00AF0C25"/>
    <w:rsid w:val="00AF0DB4"/>
    <w:rsid w:val="00AF0F14"/>
    <w:rsid w:val="00AF1089"/>
    <w:rsid w:val="00AF13FD"/>
    <w:rsid w:val="00AF1B3D"/>
    <w:rsid w:val="00AF24CD"/>
    <w:rsid w:val="00AF2B7E"/>
    <w:rsid w:val="00AF3027"/>
    <w:rsid w:val="00AF30FE"/>
    <w:rsid w:val="00AF3366"/>
    <w:rsid w:val="00AF3558"/>
    <w:rsid w:val="00AF3AA5"/>
    <w:rsid w:val="00AF3B2B"/>
    <w:rsid w:val="00AF3E5B"/>
    <w:rsid w:val="00AF3FB3"/>
    <w:rsid w:val="00AF4788"/>
    <w:rsid w:val="00AF49E9"/>
    <w:rsid w:val="00AF4BB4"/>
    <w:rsid w:val="00AF4BCE"/>
    <w:rsid w:val="00AF4FE4"/>
    <w:rsid w:val="00AF53F2"/>
    <w:rsid w:val="00AF54C6"/>
    <w:rsid w:val="00AF56A1"/>
    <w:rsid w:val="00AF570D"/>
    <w:rsid w:val="00AF59C8"/>
    <w:rsid w:val="00AF5BE2"/>
    <w:rsid w:val="00AF5EF7"/>
    <w:rsid w:val="00AF6233"/>
    <w:rsid w:val="00AF6C0F"/>
    <w:rsid w:val="00AF6DF3"/>
    <w:rsid w:val="00AF75A6"/>
    <w:rsid w:val="00AF7CA4"/>
    <w:rsid w:val="00AF7DC3"/>
    <w:rsid w:val="00B0113E"/>
    <w:rsid w:val="00B019D2"/>
    <w:rsid w:val="00B01AAB"/>
    <w:rsid w:val="00B01F18"/>
    <w:rsid w:val="00B021ED"/>
    <w:rsid w:val="00B028E5"/>
    <w:rsid w:val="00B0293F"/>
    <w:rsid w:val="00B030B3"/>
    <w:rsid w:val="00B033A9"/>
    <w:rsid w:val="00B04109"/>
    <w:rsid w:val="00B05346"/>
    <w:rsid w:val="00B0547E"/>
    <w:rsid w:val="00B0554A"/>
    <w:rsid w:val="00B05BFC"/>
    <w:rsid w:val="00B05FE4"/>
    <w:rsid w:val="00B060DD"/>
    <w:rsid w:val="00B06834"/>
    <w:rsid w:val="00B068FF"/>
    <w:rsid w:val="00B06D51"/>
    <w:rsid w:val="00B07039"/>
    <w:rsid w:val="00B07356"/>
    <w:rsid w:val="00B10A5A"/>
    <w:rsid w:val="00B10AEF"/>
    <w:rsid w:val="00B1153D"/>
    <w:rsid w:val="00B11591"/>
    <w:rsid w:val="00B11885"/>
    <w:rsid w:val="00B118DA"/>
    <w:rsid w:val="00B11A4D"/>
    <w:rsid w:val="00B11DB3"/>
    <w:rsid w:val="00B128E9"/>
    <w:rsid w:val="00B12B3A"/>
    <w:rsid w:val="00B14167"/>
    <w:rsid w:val="00B147A6"/>
    <w:rsid w:val="00B14A6C"/>
    <w:rsid w:val="00B14B10"/>
    <w:rsid w:val="00B14C6D"/>
    <w:rsid w:val="00B14EEF"/>
    <w:rsid w:val="00B15278"/>
    <w:rsid w:val="00B15692"/>
    <w:rsid w:val="00B15E6A"/>
    <w:rsid w:val="00B15EEC"/>
    <w:rsid w:val="00B163D2"/>
    <w:rsid w:val="00B16DB0"/>
    <w:rsid w:val="00B16E2B"/>
    <w:rsid w:val="00B17278"/>
    <w:rsid w:val="00B173EB"/>
    <w:rsid w:val="00B174A0"/>
    <w:rsid w:val="00B20A42"/>
    <w:rsid w:val="00B21426"/>
    <w:rsid w:val="00B21444"/>
    <w:rsid w:val="00B21813"/>
    <w:rsid w:val="00B218AE"/>
    <w:rsid w:val="00B220F5"/>
    <w:rsid w:val="00B229E1"/>
    <w:rsid w:val="00B237AE"/>
    <w:rsid w:val="00B239A5"/>
    <w:rsid w:val="00B23BDE"/>
    <w:rsid w:val="00B24010"/>
    <w:rsid w:val="00B24353"/>
    <w:rsid w:val="00B2446A"/>
    <w:rsid w:val="00B24858"/>
    <w:rsid w:val="00B24D00"/>
    <w:rsid w:val="00B25854"/>
    <w:rsid w:val="00B25EDC"/>
    <w:rsid w:val="00B26435"/>
    <w:rsid w:val="00B26772"/>
    <w:rsid w:val="00B26C60"/>
    <w:rsid w:val="00B270B6"/>
    <w:rsid w:val="00B2770E"/>
    <w:rsid w:val="00B2778A"/>
    <w:rsid w:val="00B27B19"/>
    <w:rsid w:val="00B30289"/>
    <w:rsid w:val="00B303A9"/>
    <w:rsid w:val="00B303B5"/>
    <w:rsid w:val="00B307DE"/>
    <w:rsid w:val="00B30DEB"/>
    <w:rsid w:val="00B317D3"/>
    <w:rsid w:val="00B31877"/>
    <w:rsid w:val="00B31AA6"/>
    <w:rsid w:val="00B31B33"/>
    <w:rsid w:val="00B32DF7"/>
    <w:rsid w:val="00B330BF"/>
    <w:rsid w:val="00B3435A"/>
    <w:rsid w:val="00B355E1"/>
    <w:rsid w:val="00B359D4"/>
    <w:rsid w:val="00B3652F"/>
    <w:rsid w:val="00B36610"/>
    <w:rsid w:val="00B36A57"/>
    <w:rsid w:val="00B36EAE"/>
    <w:rsid w:val="00B37530"/>
    <w:rsid w:val="00B379F7"/>
    <w:rsid w:val="00B37AB6"/>
    <w:rsid w:val="00B40053"/>
    <w:rsid w:val="00B417E8"/>
    <w:rsid w:val="00B41A20"/>
    <w:rsid w:val="00B41B13"/>
    <w:rsid w:val="00B41BFF"/>
    <w:rsid w:val="00B41F07"/>
    <w:rsid w:val="00B41FC0"/>
    <w:rsid w:val="00B424CC"/>
    <w:rsid w:val="00B42530"/>
    <w:rsid w:val="00B42BEB"/>
    <w:rsid w:val="00B430CF"/>
    <w:rsid w:val="00B43182"/>
    <w:rsid w:val="00B43C4F"/>
    <w:rsid w:val="00B44044"/>
    <w:rsid w:val="00B44465"/>
    <w:rsid w:val="00B44E60"/>
    <w:rsid w:val="00B45250"/>
    <w:rsid w:val="00B46666"/>
    <w:rsid w:val="00B466C1"/>
    <w:rsid w:val="00B46D27"/>
    <w:rsid w:val="00B473C6"/>
    <w:rsid w:val="00B47953"/>
    <w:rsid w:val="00B47A76"/>
    <w:rsid w:val="00B47C48"/>
    <w:rsid w:val="00B50438"/>
    <w:rsid w:val="00B511E4"/>
    <w:rsid w:val="00B51550"/>
    <w:rsid w:val="00B5175E"/>
    <w:rsid w:val="00B523E4"/>
    <w:rsid w:val="00B524E3"/>
    <w:rsid w:val="00B53034"/>
    <w:rsid w:val="00B53B1D"/>
    <w:rsid w:val="00B54019"/>
    <w:rsid w:val="00B5411B"/>
    <w:rsid w:val="00B54267"/>
    <w:rsid w:val="00B54673"/>
    <w:rsid w:val="00B54957"/>
    <w:rsid w:val="00B5543F"/>
    <w:rsid w:val="00B55BD1"/>
    <w:rsid w:val="00B56511"/>
    <w:rsid w:val="00B5672D"/>
    <w:rsid w:val="00B56C29"/>
    <w:rsid w:val="00B56FCC"/>
    <w:rsid w:val="00B57544"/>
    <w:rsid w:val="00B57AE8"/>
    <w:rsid w:val="00B57F31"/>
    <w:rsid w:val="00B60167"/>
    <w:rsid w:val="00B603ED"/>
    <w:rsid w:val="00B60625"/>
    <w:rsid w:val="00B60978"/>
    <w:rsid w:val="00B60BCD"/>
    <w:rsid w:val="00B60D40"/>
    <w:rsid w:val="00B60DBD"/>
    <w:rsid w:val="00B614F5"/>
    <w:rsid w:val="00B62D95"/>
    <w:rsid w:val="00B62F91"/>
    <w:rsid w:val="00B635FA"/>
    <w:rsid w:val="00B63846"/>
    <w:rsid w:val="00B63A0C"/>
    <w:rsid w:val="00B64912"/>
    <w:rsid w:val="00B65F61"/>
    <w:rsid w:val="00B6608E"/>
    <w:rsid w:val="00B66296"/>
    <w:rsid w:val="00B664D6"/>
    <w:rsid w:val="00B66EBD"/>
    <w:rsid w:val="00B700D2"/>
    <w:rsid w:val="00B70F91"/>
    <w:rsid w:val="00B71257"/>
    <w:rsid w:val="00B71661"/>
    <w:rsid w:val="00B71B15"/>
    <w:rsid w:val="00B72A0B"/>
    <w:rsid w:val="00B72E07"/>
    <w:rsid w:val="00B7326B"/>
    <w:rsid w:val="00B737AB"/>
    <w:rsid w:val="00B73843"/>
    <w:rsid w:val="00B73902"/>
    <w:rsid w:val="00B7421C"/>
    <w:rsid w:val="00B749D9"/>
    <w:rsid w:val="00B74E3B"/>
    <w:rsid w:val="00B75B40"/>
    <w:rsid w:val="00B761DA"/>
    <w:rsid w:val="00B76A58"/>
    <w:rsid w:val="00B76DEE"/>
    <w:rsid w:val="00B777FF"/>
    <w:rsid w:val="00B778A7"/>
    <w:rsid w:val="00B805D0"/>
    <w:rsid w:val="00B80654"/>
    <w:rsid w:val="00B8182B"/>
    <w:rsid w:val="00B818E4"/>
    <w:rsid w:val="00B81BAE"/>
    <w:rsid w:val="00B81C74"/>
    <w:rsid w:val="00B82AE7"/>
    <w:rsid w:val="00B82B47"/>
    <w:rsid w:val="00B82ED0"/>
    <w:rsid w:val="00B83701"/>
    <w:rsid w:val="00B83DBB"/>
    <w:rsid w:val="00B83F7E"/>
    <w:rsid w:val="00B841F2"/>
    <w:rsid w:val="00B84ADB"/>
    <w:rsid w:val="00B84B06"/>
    <w:rsid w:val="00B84D7F"/>
    <w:rsid w:val="00B85143"/>
    <w:rsid w:val="00B8514C"/>
    <w:rsid w:val="00B857E5"/>
    <w:rsid w:val="00B85E72"/>
    <w:rsid w:val="00B86736"/>
    <w:rsid w:val="00B86B04"/>
    <w:rsid w:val="00B86C27"/>
    <w:rsid w:val="00B87013"/>
    <w:rsid w:val="00B875D0"/>
    <w:rsid w:val="00B87949"/>
    <w:rsid w:val="00B87977"/>
    <w:rsid w:val="00B87FEB"/>
    <w:rsid w:val="00B9016D"/>
    <w:rsid w:val="00B904EC"/>
    <w:rsid w:val="00B91EB9"/>
    <w:rsid w:val="00B91FD5"/>
    <w:rsid w:val="00B92264"/>
    <w:rsid w:val="00B922B4"/>
    <w:rsid w:val="00B92454"/>
    <w:rsid w:val="00B93239"/>
    <w:rsid w:val="00B9327E"/>
    <w:rsid w:val="00B9331B"/>
    <w:rsid w:val="00B936FC"/>
    <w:rsid w:val="00B940A6"/>
    <w:rsid w:val="00B94609"/>
    <w:rsid w:val="00B94659"/>
    <w:rsid w:val="00B946CF"/>
    <w:rsid w:val="00B94701"/>
    <w:rsid w:val="00B94D2A"/>
    <w:rsid w:val="00B95451"/>
    <w:rsid w:val="00B95633"/>
    <w:rsid w:val="00B9600A"/>
    <w:rsid w:val="00B96455"/>
    <w:rsid w:val="00B9663A"/>
    <w:rsid w:val="00B969DB"/>
    <w:rsid w:val="00B96FD8"/>
    <w:rsid w:val="00B97917"/>
    <w:rsid w:val="00B97B0F"/>
    <w:rsid w:val="00B97BF9"/>
    <w:rsid w:val="00BA00D7"/>
    <w:rsid w:val="00BA074E"/>
    <w:rsid w:val="00BA0E98"/>
    <w:rsid w:val="00BA142F"/>
    <w:rsid w:val="00BA1BA3"/>
    <w:rsid w:val="00BA2087"/>
    <w:rsid w:val="00BA21EC"/>
    <w:rsid w:val="00BA2D85"/>
    <w:rsid w:val="00BA2E0F"/>
    <w:rsid w:val="00BA3C91"/>
    <w:rsid w:val="00BA3FFF"/>
    <w:rsid w:val="00BA426A"/>
    <w:rsid w:val="00BA44A5"/>
    <w:rsid w:val="00BA4B29"/>
    <w:rsid w:val="00BA5869"/>
    <w:rsid w:val="00BA5ADF"/>
    <w:rsid w:val="00BA5DC7"/>
    <w:rsid w:val="00BA657A"/>
    <w:rsid w:val="00BA661B"/>
    <w:rsid w:val="00BA6BE2"/>
    <w:rsid w:val="00BA71FB"/>
    <w:rsid w:val="00BA7294"/>
    <w:rsid w:val="00BA7987"/>
    <w:rsid w:val="00BA7C30"/>
    <w:rsid w:val="00BB020E"/>
    <w:rsid w:val="00BB05FD"/>
    <w:rsid w:val="00BB18D4"/>
    <w:rsid w:val="00BB1B30"/>
    <w:rsid w:val="00BB209B"/>
    <w:rsid w:val="00BB24F4"/>
    <w:rsid w:val="00BB281B"/>
    <w:rsid w:val="00BB2932"/>
    <w:rsid w:val="00BB2FE6"/>
    <w:rsid w:val="00BB3585"/>
    <w:rsid w:val="00BB3AD2"/>
    <w:rsid w:val="00BB4189"/>
    <w:rsid w:val="00BB4BEC"/>
    <w:rsid w:val="00BB52DC"/>
    <w:rsid w:val="00BB5FAB"/>
    <w:rsid w:val="00BB605C"/>
    <w:rsid w:val="00BB6371"/>
    <w:rsid w:val="00BB67EF"/>
    <w:rsid w:val="00BB7763"/>
    <w:rsid w:val="00BB77D8"/>
    <w:rsid w:val="00BB7E91"/>
    <w:rsid w:val="00BC027A"/>
    <w:rsid w:val="00BC109B"/>
    <w:rsid w:val="00BC1485"/>
    <w:rsid w:val="00BC219A"/>
    <w:rsid w:val="00BC275F"/>
    <w:rsid w:val="00BC2785"/>
    <w:rsid w:val="00BC3A41"/>
    <w:rsid w:val="00BC4268"/>
    <w:rsid w:val="00BC5983"/>
    <w:rsid w:val="00BC5A65"/>
    <w:rsid w:val="00BC5B66"/>
    <w:rsid w:val="00BC5BD7"/>
    <w:rsid w:val="00BC60E5"/>
    <w:rsid w:val="00BC61EB"/>
    <w:rsid w:val="00BC647F"/>
    <w:rsid w:val="00BC6A0D"/>
    <w:rsid w:val="00BC6E75"/>
    <w:rsid w:val="00BC743D"/>
    <w:rsid w:val="00BC74D6"/>
    <w:rsid w:val="00BC76BF"/>
    <w:rsid w:val="00BC79A0"/>
    <w:rsid w:val="00BD004D"/>
    <w:rsid w:val="00BD04CE"/>
    <w:rsid w:val="00BD086B"/>
    <w:rsid w:val="00BD0B8E"/>
    <w:rsid w:val="00BD0F7F"/>
    <w:rsid w:val="00BD1AB3"/>
    <w:rsid w:val="00BD3568"/>
    <w:rsid w:val="00BD3952"/>
    <w:rsid w:val="00BD3B5D"/>
    <w:rsid w:val="00BD4714"/>
    <w:rsid w:val="00BD47A0"/>
    <w:rsid w:val="00BD4B01"/>
    <w:rsid w:val="00BD4DFF"/>
    <w:rsid w:val="00BD4E66"/>
    <w:rsid w:val="00BD5B79"/>
    <w:rsid w:val="00BD62A8"/>
    <w:rsid w:val="00BD63AE"/>
    <w:rsid w:val="00BD6C55"/>
    <w:rsid w:val="00BE0290"/>
    <w:rsid w:val="00BE0A6A"/>
    <w:rsid w:val="00BE139E"/>
    <w:rsid w:val="00BE13C2"/>
    <w:rsid w:val="00BE1469"/>
    <w:rsid w:val="00BE14F1"/>
    <w:rsid w:val="00BE17D8"/>
    <w:rsid w:val="00BE1BE6"/>
    <w:rsid w:val="00BE2360"/>
    <w:rsid w:val="00BE273E"/>
    <w:rsid w:val="00BE28A4"/>
    <w:rsid w:val="00BE2B9D"/>
    <w:rsid w:val="00BE2C47"/>
    <w:rsid w:val="00BE3540"/>
    <w:rsid w:val="00BE3690"/>
    <w:rsid w:val="00BE39EB"/>
    <w:rsid w:val="00BE3CAF"/>
    <w:rsid w:val="00BE50DC"/>
    <w:rsid w:val="00BE53F3"/>
    <w:rsid w:val="00BE58C0"/>
    <w:rsid w:val="00BE5B57"/>
    <w:rsid w:val="00BE6092"/>
    <w:rsid w:val="00BE6BB9"/>
    <w:rsid w:val="00BE71F0"/>
    <w:rsid w:val="00BE7386"/>
    <w:rsid w:val="00BE7780"/>
    <w:rsid w:val="00BE7AE7"/>
    <w:rsid w:val="00BE7D14"/>
    <w:rsid w:val="00BE7F67"/>
    <w:rsid w:val="00BF0B12"/>
    <w:rsid w:val="00BF0F89"/>
    <w:rsid w:val="00BF154A"/>
    <w:rsid w:val="00BF16E2"/>
    <w:rsid w:val="00BF19CC"/>
    <w:rsid w:val="00BF1AAD"/>
    <w:rsid w:val="00BF1B5D"/>
    <w:rsid w:val="00BF1F74"/>
    <w:rsid w:val="00BF27FA"/>
    <w:rsid w:val="00BF2993"/>
    <w:rsid w:val="00BF2CEF"/>
    <w:rsid w:val="00BF2CFF"/>
    <w:rsid w:val="00BF3CC5"/>
    <w:rsid w:val="00BF3D47"/>
    <w:rsid w:val="00BF42D1"/>
    <w:rsid w:val="00BF4408"/>
    <w:rsid w:val="00BF44EE"/>
    <w:rsid w:val="00BF455A"/>
    <w:rsid w:val="00BF460F"/>
    <w:rsid w:val="00BF47BB"/>
    <w:rsid w:val="00BF48D0"/>
    <w:rsid w:val="00BF517E"/>
    <w:rsid w:val="00BF51B5"/>
    <w:rsid w:val="00BF5F72"/>
    <w:rsid w:val="00BF672F"/>
    <w:rsid w:val="00BF6D4A"/>
    <w:rsid w:val="00BF738F"/>
    <w:rsid w:val="00BF7857"/>
    <w:rsid w:val="00BF7983"/>
    <w:rsid w:val="00BF7A77"/>
    <w:rsid w:val="00BF7CEA"/>
    <w:rsid w:val="00BF7E9E"/>
    <w:rsid w:val="00C00126"/>
    <w:rsid w:val="00C010E9"/>
    <w:rsid w:val="00C01170"/>
    <w:rsid w:val="00C01765"/>
    <w:rsid w:val="00C01BCF"/>
    <w:rsid w:val="00C02C7B"/>
    <w:rsid w:val="00C02EC0"/>
    <w:rsid w:val="00C03721"/>
    <w:rsid w:val="00C038C9"/>
    <w:rsid w:val="00C03B3F"/>
    <w:rsid w:val="00C0407B"/>
    <w:rsid w:val="00C049BC"/>
    <w:rsid w:val="00C05248"/>
    <w:rsid w:val="00C05509"/>
    <w:rsid w:val="00C05936"/>
    <w:rsid w:val="00C05E9F"/>
    <w:rsid w:val="00C06CF2"/>
    <w:rsid w:val="00C077D3"/>
    <w:rsid w:val="00C07DC6"/>
    <w:rsid w:val="00C100C9"/>
    <w:rsid w:val="00C102E9"/>
    <w:rsid w:val="00C10B13"/>
    <w:rsid w:val="00C10F2A"/>
    <w:rsid w:val="00C11579"/>
    <w:rsid w:val="00C11850"/>
    <w:rsid w:val="00C12BB8"/>
    <w:rsid w:val="00C12DD7"/>
    <w:rsid w:val="00C131B7"/>
    <w:rsid w:val="00C13516"/>
    <w:rsid w:val="00C13533"/>
    <w:rsid w:val="00C136AA"/>
    <w:rsid w:val="00C136FB"/>
    <w:rsid w:val="00C13B07"/>
    <w:rsid w:val="00C14491"/>
    <w:rsid w:val="00C14874"/>
    <w:rsid w:val="00C14D74"/>
    <w:rsid w:val="00C153BD"/>
    <w:rsid w:val="00C16137"/>
    <w:rsid w:val="00C165C8"/>
    <w:rsid w:val="00C16955"/>
    <w:rsid w:val="00C16DE7"/>
    <w:rsid w:val="00C17626"/>
    <w:rsid w:val="00C17E67"/>
    <w:rsid w:val="00C20061"/>
    <w:rsid w:val="00C20103"/>
    <w:rsid w:val="00C20335"/>
    <w:rsid w:val="00C203E8"/>
    <w:rsid w:val="00C213E4"/>
    <w:rsid w:val="00C21475"/>
    <w:rsid w:val="00C21E41"/>
    <w:rsid w:val="00C21F1F"/>
    <w:rsid w:val="00C22340"/>
    <w:rsid w:val="00C22575"/>
    <w:rsid w:val="00C2273B"/>
    <w:rsid w:val="00C22A29"/>
    <w:rsid w:val="00C22DD9"/>
    <w:rsid w:val="00C235F4"/>
    <w:rsid w:val="00C23F22"/>
    <w:rsid w:val="00C2518D"/>
    <w:rsid w:val="00C25BF2"/>
    <w:rsid w:val="00C26105"/>
    <w:rsid w:val="00C266EA"/>
    <w:rsid w:val="00C269EB"/>
    <w:rsid w:val="00C26CC3"/>
    <w:rsid w:val="00C26E9A"/>
    <w:rsid w:val="00C2776B"/>
    <w:rsid w:val="00C27852"/>
    <w:rsid w:val="00C27AC4"/>
    <w:rsid w:val="00C303BD"/>
    <w:rsid w:val="00C3059C"/>
    <w:rsid w:val="00C3090B"/>
    <w:rsid w:val="00C311EE"/>
    <w:rsid w:val="00C312A2"/>
    <w:rsid w:val="00C31805"/>
    <w:rsid w:val="00C31E50"/>
    <w:rsid w:val="00C31F58"/>
    <w:rsid w:val="00C322D5"/>
    <w:rsid w:val="00C32DD6"/>
    <w:rsid w:val="00C32FD5"/>
    <w:rsid w:val="00C33300"/>
    <w:rsid w:val="00C33316"/>
    <w:rsid w:val="00C3352E"/>
    <w:rsid w:val="00C33687"/>
    <w:rsid w:val="00C3415D"/>
    <w:rsid w:val="00C35368"/>
    <w:rsid w:val="00C358A8"/>
    <w:rsid w:val="00C35F0B"/>
    <w:rsid w:val="00C363A5"/>
    <w:rsid w:val="00C364F8"/>
    <w:rsid w:val="00C36992"/>
    <w:rsid w:val="00C36DD5"/>
    <w:rsid w:val="00C36E93"/>
    <w:rsid w:val="00C37064"/>
    <w:rsid w:val="00C37164"/>
    <w:rsid w:val="00C3757F"/>
    <w:rsid w:val="00C379C1"/>
    <w:rsid w:val="00C37CEE"/>
    <w:rsid w:val="00C402A8"/>
    <w:rsid w:val="00C404E5"/>
    <w:rsid w:val="00C42184"/>
    <w:rsid w:val="00C42200"/>
    <w:rsid w:val="00C423BC"/>
    <w:rsid w:val="00C42A0C"/>
    <w:rsid w:val="00C42B66"/>
    <w:rsid w:val="00C42E61"/>
    <w:rsid w:val="00C4329D"/>
    <w:rsid w:val="00C4360A"/>
    <w:rsid w:val="00C43983"/>
    <w:rsid w:val="00C43FB5"/>
    <w:rsid w:val="00C44437"/>
    <w:rsid w:val="00C45656"/>
    <w:rsid w:val="00C4579E"/>
    <w:rsid w:val="00C457B4"/>
    <w:rsid w:val="00C467C8"/>
    <w:rsid w:val="00C46A8A"/>
    <w:rsid w:val="00C4715F"/>
    <w:rsid w:val="00C47190"/>
    <w:rsid w:val="00C47319"/>
    <w:rsid w:val="00C4767C"/>
    <w:rsid w:val="00C47CA7"/>
    <w:rsid w:val="00C505A2"/>
    <w:rsid w:val="00C506A3"/>
    <w:rsid w:val="00C5140E"/>
    <w:rsid w:val="00C51A4D"/>
    <w:rsid w:val="00C51C32"/>
    <w:rsid w:val="00C52335"/>
    <w:rsid w:val="00C52805"/>
    <w:rsid w:val="00C52DB8"/>
    <w:rsid w:val="00C549D7"/>
    <w:rsid w:val="00C54D79"/>
    <w:rsid w:val="00C554FB"/>
    <w:rsid w:val="00C55B16"/>
    <w:rsid w:val="00C56386"/>
    <w:rsid w:val="00C5698A"/>
    <w:rsid w:val="00C56F1D"/>
    <w:rsid w:val="00C57866"/>
    <w:rsid w:val="00C579D3"/>
    <w:rsid w:val="00C57DD3"/>
    <w:rsid w:val="00C603CD"/>
    <w:rsid w:val="00C60776"/>
    <w:rsid w:val="00C609DC"/>
    <w:rsid w:val="00C60C65"/>
    <w:rsid w:val="00C60E52"/>
    <w:rsid w:val="00C615F3"/>
    <w:rsid w:val="00C617E1"/>
    <w:rsid w:val="00C61841"/>
    <w:rsid w:val="00C61986"/>
    <w:rsid w:val="00C61E52"/>
    <w:rsid w:val="00C6211F"/>
    <w:rsid w:val="00C62437"/>
    <w:rsid w:val="00C62973"/>
    <w:rsid w:val="00C62AA2"/>
    <w:rsid w:val="00C635C6"/>
    <w:rsid w:val="00C65B33"/>
    <w:rsid w:val="00C65FEB"/>
    <w:rsid w:val="00C665E9"/>
    <w:rsid w:val="00C66D78"/>
    <w:rsid w:val="00C67ACA"/>
    <w:rsid w:val="00C67D07"/>
    <w:rsid w:val="00C7016C"/>
    <w:rsid w:val="00C7032E"/>
    <w:rsid w:val="00C70576"/>
    <w:rsid w:val="00C70676"/>
    <w:rsid w:val="00C70BFB"/>
    <w:rsid w:val="00C72A2E"/>
    <w:rsid w:val="00C72A8D"/>
    <w:rsid w:val="00C72BEE"/>
    <w:rsid w:val="00C72D47"/>
    <w:rsid w:val="00C72E27"/>
    <w:rsid w:val="00C73000"/>
    <w:rsid w:val="00C7321B"/>
    <w:rsid w:val="00C73C23"/>
    <w:rsid w:val="00C74032"/>
    <w:rsid w:val="00C74348"/>
    <w:rsid w:val="00C74752"/>
    <w:rsid w:val="00C74F8C"/>
    <w:rsid w:val="00C7510D"/>
    <w:rsid w:val="00C75162"/>
    <w:rsid w:val="00C7523C"/>
    <w:rsid w:val="00C75326"/>
    <w:rsid w:val="00C75BE0"/>
    <w:rsid w:val="00C75C59"/>
    <w:rsid w:val="00C75CAA"/>
    <w:rsid w:val="00C7736C"/>
    <w:rsid w:val="00C774C3"/>
    <w:rsid w:val="00C77EAE"/>
    <w:rsid w:val="00C807DC"/>
    <w:rsid w:val="00C80B9C"/>
    <w:rsid w:val="00C811F6"/>
    <w:rsid w:val="00C8163F"/>
    <w:rsid w:val="00C81F82"/>
    <w:rsid w:val="00C822DA"/>
    <w:rsid w:val="00C829BE"/>
    <w:rsid w:val="00C82D91"/>
    <w:rsid w:val="00C83358"/>
    <w:rsid w:val="00C83917"/>
    <w:rsid w:val="00C83DAA"/>
    <w:rsid w:val="00C83F80"/>
    <w:rsid w:val="00C8408C"/>
    <w:rsid w:val="00C84111"/>
    <w:rsid w:val="00C852A9"/>
    <w:rsid w:val="00C85866"/>
    <w:rsid w:val="00C85F81"/>
    <w:rsid w:val="00C86044"/>
    <w:rsid w:val="00C86269"/>
    <w:rsid w:val="00C863A6"/>
    <w:rsid w:val="00C868F8"/>
    <w:rsid w:val="00C872D2"/>
    <w:rsid w:val="00C87898"/>
    <w:rsid w:val="00C879DA"/>
    <w:rsid w:val="00C87C85"/>
    <w:rsid w:val="00C87DDD"/>
    <w:rsid w:val="00C9037F"/>
    <w:rsid w:val="00C903C0"/>
    <w:rsid w:val="00C9056F"/>
    <w:rsid w:val="00C90732"/>
    <w:rsid w:val="00C90E59"/>
    <w:rsid w:val="00C92831"/>
    <w:rsid w:val="00C929EB"/>
    <w:rsid w:val="00C92FD0"/>
    <w:rsid w:val="00C94A25"/>
    <w:rsid w:val="00C94CC3"/>
    <w:rsid w:val="00C94E1B"/>
    <w:rsid w:val="00C94E40"/>
    <w:rsid w:val="00C950E9"/>
    <w:rsid w:val="00C950F5"/>
    <w:rsid w:val="00C95789"/>
    <w:rsid w:val="00C95C33"/>
    <w:rsid w:val="00C96094"/>
    <w:rsid w:val="00C96312"/>
    <w:rsid w:val="00C968D7"/>
    <w:rsid w:val="00C96E20"/>
    <w:rsid w:val="00C97005"/>
    <w:rsid w:val="00CA0BCF"/>
    <w:rsid w:val="00CA14C3"/>
    <w:rsid w:val="00CA173C"/>
    <w:rsid w:val="00CA2053"/>
    <w:rsid w:val="00CA21E6"/>
    <w:rsid w:val="00CA2712"/>
    <w:rsid w:val="00CA2BFC"/>
    <w:rsid w:val="00CA3491"/>
    <w:rsid w:val="00CA49CD"/>
    <w:rsid w:val="00CA4D55"/>
    <w:rsid w:val="00CA4E3E"/>
    <w:rsid w:val="00CA51B0"/>
    <w:rsid w:val="00CA58D7"/>
    <w:rsid w:val="00CA6638"/>
    <w:rsid w:val="00CA6893"/>
    <w:rsid w:val="00CA76F5"/>
    <w:rsid w:val="00CAF56F"/>
    <w:rsid w:val="00CB076B"/>
    <w:rsid w:val="00CB0939"/>
    <w:rsid w:val="00CB0C14"/>
    <w:rsid w:val="00CB0CDA"/>
    <w:rsid w:val="00CB0EB4"/>
    <w:rsid w:val="00CB34BE"/>
    <w:rsid w:val="00CB3F67"/>
    <w:rsid w:val="00CB44F1"/>
    <w:rsid w:val="00CB4878"/>
    <w:rsid w:val="00CB488D"/>
    <w:rsid w:val="00CB4E6D"/>
    <w:rsid w:val="00CB5E9D"/>
    <w:rsid w:val="00CB610F"/>
    <w:rsid w:val="00CB61A9"/>
    <w:rsid w:val="00CB6F1E"/>
    <w:rsid w:val="00CB70D9"/>
    <w:rsid w:val="00CB73F4"/>
    <w:rsid w:val="00CB77E2"/>
    <w:rsid w:val="00CB7ADF"/>
    <w:rsid w:val="00CB7CAD"/>
    <w:rsid w:val="00CB7D7C"/>
    <w:rsid w:val="00CC08E7"/>
    <w:rsid w:val="00CC0A2F"/>
    <w:rsid w:val="00CC11BD"/>
    <w:rsid w:val="00CC15F7"/>
    <w:rsid w:val="00CC182A"/>
    <w:rsid w:val="00CC2951"/>
    <w:rsid w:val="00CC2BEC"/>
    <w:rsid w:val="00CC2DD4"/>
    <w:rsid w:val="00CC2E98"/>
    <w:rsid w:val="00CC3478"/>
    <w:rsid w:val="00CC356C"/>
    <w:rsid w:val="00CC3F9B"/>
    <w:rsid w:val="00CC4C8F"/>
    <w:rsid w:val="00CC592A"/>
    <w:rsid w:val="00CC5D9A"/>
    <w:rsid w:val="00CC60AC"/>
    <w:rsid w:val="00CC610E"/>
    <w:rsid w:val="00CC6302"/>
    <w:rsid w:val="00CC7223"/>
    <w:rsid w:val="00CC77E6"/>
    <w:rsid w:val="00CC78B8"/>
    <w:rsid w:val="00CC7B17"/>
    <w:rsid w:val="00CC7FD2"/>
    <w:rsid w:val="00CD1003"/>
    <w:rsid w:val="00CD1240"/>
    <w:rsid w:val="00CD12E2"/>
    <w:rsid w:val="00CD12E7"/>
    <w:rsid w:val="00CD134E"/>
    <w:rsid w:val="00CD1D7F"/>
    <w:rsid w:val="00CD2A78"/>
    <w:rsid w:val="00CD2CB8"/>
    <w:rsid w:val="00CD3331"/>
    <w:rsid w:val="00CD337B"/>
    <w:rsid w:val="00CD354D"/>
    <w:rsid w:val="00CD358D"/>
    <w:rsid w:val="00CD39B3"/>
    <w:rsid w:val="00CD5145"/>
    <w:rsid w:val="00CD5B01"/>
    <w:rsid w:val="00CD5C32"/>
    <w:rsid w:val="00CD638C"/>
    <w:rsid w:val="00CD6589"/>
    <w:rsid w:val="00CD68A6"/>
    <w:rsid w:val="00CD6A2A"/>
    <w:rsid w:val="00CD6D72"/>
    <w:rsid w:val="00CD727D"/>
    <w:rsid w:val="00CD72AC"/>
    <w:rsid w:val="00CD7499"/>
    <w:rsid w:val="00CD78A0"/>
    <w:rsid w:val="00CE014F"/>
    <w:rsid w:val="00CE086F"/>
    <w:rsid w:val="00CE0871"/>
    <w:rsid w:val="00CE0A91"/>
    <w:rsid w:val="00CE0F7C"/>
    <w:rsid w:val="00CE11B7"/>
    <w:rsid w:val="00CE21AA"/>
    <w:rsid w:val="00CE2687"/>
    <w:rsid w:val="00CE2D5F"/>
    <w:rsid w:val="00CE3498"/>
    <w:rsid w:val="00CE3506"/>
    <w:rsid w:val="00CE3581"/>
    <w:rsid w:val="00CE45B1"/>
    <w:rsid w:val="00CE5068"/>
    <w:rsid w:val="00CE549C"/>
    <w:rsid w:val="00CE64F6"/>
    <w:rsid w:val="00CE695B"/>
    <w:rsid w:val="00CE6A63"/>
    <w:rsid w:val="00CE748F"/>
    <w:rsid w:val="00CE74A3"/>
    <w:rsid w:val="00CF012B"/>
    <w:rsid w:val="00CF1AFF"/>
    <w:rsid w:val="00CF1B57"/>
    <w:rsid w:val="00CF1FFB"/>
    <w:rsid w:val="00CF2453"/>
    <w:rsid w:val="00CF2576"/>
    <w:rsid w:val="00CF2582"/>
    <w:rsid w:val="00CF3498"/>
    <w:rsid w:val="00CF3507"/>
    <w:rsid w:val="00CF4608"/>
    <w:rsid w:val="00CF48B6"/>
    <w:rsid w:val="00CF4F1B"/>
    <w:rsid w:val="00CF55DB"/>
    <w:rsid w:val="00CF5619"/>
    <w:rsid w:val="00CF601C"/>
    <w:rsid w:val="00CF65DD"/>
    <w:rsid w:val="00CF68A5"/>
    <w:rsid w:val="00CF7D71"/>
    <w:rsid w:val="00D000AD"/>
    <w:rsid w:val="00D001F9"/>
    <w:rsid w:val="00D007A1"/>
    <w:rsid w:val="00D0091E"/>
    <w:rsid w:val="00D00B79"/>
    <w:rsid w:val="00D00FFA"/>
    <w:rsid w:val="00D015E0"/>
    <w:rsid w:val="00D01625"/>
    <w:rsid w:val="00D01703"/>
    <w:rsid w:val="00D0397C"/>
    <w:rsid w:val="00D03C8F"/>
    <w:rsid w:val="00D03DD8"/>
    <w:rsid w:val="00D044C8"/>
    <w:rsid w:val="00D04EFB"/>
    <w:rsid w:val="00D056E6"/>
    <w:rsid w:val="00D058EE"/>
    <w:rsid w:val="00D0629A"/>
    <w:rsid w:val="00D076B9"/>
    <w:rsid w:val="00D07865"/>
    <w:rsid w:val="00D07B3E"/>
    <w:rsid w:val="00D104A2"/>
    <w:rsid w:val="00D10586"/>
    <w:rsid w:val="00D10868"/>
    <w:rsid w:val="00D10C9C"/>
    <w:rsid w:val="00D1113B"/>
    <w:rsid w:val="00D11166"/>
    <w:rsid w:val="00D112AE"/>
    <w:rsid w:val="00D116CD"/>
    <w:rsid w:val="00D119E7"/>
    <w:rsid w:val="00D11A3B"/>
    <w:rsid w:val="00D11C64"/>
    <w:rsid w:val="00D12231"/>
    <w:rsid w:val="00D12AE0"/>
    <w:rsid w:val="00D13578"/>
    <w:rsid w:val="00D140E7"/>
    <w:rsid w:val="00D14422"/>
    <w:rsid w:val="00D1452C"/>
    <w:rsid w:val="00D14F45"/>
    <w:rsid w:val="00D150D0"/>
    <w:rsid w:val="00D158C0"/>
    <w:rsid w:val="00D1619A"/>
    <w:rsid w:val="00D1648D"/>
    <w:rsid w:val="00D177E4"/>
    <w:rsid w:val="00D17858"/>
    <w:rsid w:val="00D17A9E"/>
    <w:rsid w:val="00D17B97"/>
    <w:rsid w:val="00D17F7E"/>
    <w:rsid w:val="00D17FB6"/>
    <w:rsid w:val="00D209A9"/>
    <w:rsid w:val="00D20FC0"/>
    <w:rsid w:val="00D2104A"/>
    <w:rsid w:val="00D2123B"/>
    <w:rsid w:val="00D2182C"/>
    <w:rsid w:val="00D22AF0"/>
    <w:rsid w:val="00D22BD0"/>
    <w:rsid w:val="00D232AC"/>
    <w:rsid w:val="00D23956"/>
    <w:rsid w:val="00D23B66"/>
    <w:rsid w:val="00D23F29"/>
    <w:rsid w:val="00D241EC"/>
    <w:rsid w:val="00D24346"/>
    <w:rsid w:val="00D2492B"/>
    <w:rsid w:val="00D259BE"/>
    <w:rsid w:val="00D2617D"/>
    <w:rsid w:val="00D26679"/>
    <w:rsid w:val="00D2688F"/>
    <w:rsid w:val="00D26E89"/>
    <w:rsid w:val="00D272EF"/>
    <w:rsid w:val="00D3031B"/>
    <w:rsid w:val="00D30DAE"/>
    <w:rsid w:val="00D310B8"/>
    <w:rsid w:val="00D32594"/>
    <w:rsid w:val="00D327D3"/>
    <w:rsid w:val="00D341E1"/>
    <w:rsid w:val="00D34519"/>
    <w:rsid w:val="00D347C4"/>
    <w:rsid w:val="00D35307"/>
    <w:rsid w:val="00D35584"/>
    <w:rsid w:val="00D35B17"/>
    <w:rsid w:val="00D35DDB"/>
    <w:rsid w:val="00D3638D"/>
    <w:rsid w:val="00D36458"/>
    <w:rsid w:val="00D37227"/>
    <w:rsid w:val="00D372D1"/>
    <w:rsid w:val="00D37533"/>
    <w:rsid w:val="00D378A4"/>
    <w:rsid w:val="00D37F57"/>
    <w:rsid w:val="00D40006"/>
    <w:rsid w:val="00D400DC"/>
    <w:rsid w:val="00D40CD9"/>
    <w:rsid w:val="00D40E95"/>
    <w:rsid w:val="00D40F30"/>
    <w:rsid w:val="00D410B9"/>
    <w:rsid w:val="00D414BD"/>
    <w:rsid w:val="00D41503"/>
    <w:rsid w:val="00D426A3"/>
    <w:rsid w:val="00D4356D"/>
    <w:rsid w:val="00D435BE"/>
    <w:rsid w:val="00D43757"/>
    <w:rsid w:val="00D43DBF"/>
    <w:rsid w:val="00D43E72"/>
    <w:rsid w:val="00D44251"/>
    <w:rsid w:val="00D443A6"/>
    <w:rsid w:val="00D44720"/>
    <w:rsid w:val="00D454CB"/>
    <w:rsid w:val="00D457A5"/>
    <w:rsid w:val="00D45888"/>
    <w:rsid w:val="00D4638A"/>
    <w:rsid w:val="00D46870"/>
    <w:rsid w:val="00D47758"/>
    <w:rsid w:val="00D477DD"/>
    <w:rsid w:val="00D47E7C"/>
    <w:rsid w:val="00D47F0B"/>
    <w:rsid w:val="00D51426"/>
    <w:rsid w:val="00D51736"/>
    <w:rsid w:val="00D51757"/>
    <w:rsid w:val="00D51FDF"/>
    <w:rsid w:val="00D52B96"/>
    <w:rsid w:val="00D53011"/>
    <w:rsid w:val="00D5401B"/>
    <w:rsid w:val="00D54D59"/>
    <w:rsid w:val="00D556BE"/>
    <w:rsid w:val="00D55AF4"/>
    <w:rsid w:val="00D560CE"/>
    <w:rsid w:val="00D5679F"/>
    <w:rsid w:val="00D56B86"/>
    <w:rsid w:val="00D56FDD"/>
    <w:rsid w:val="00D57BE5"/>
    <w:rsid w:val="00D6078D"/>
    <w:rsid w:val="00D60A28"/>
    <w:rsid w:val="00D6123F"/>
    <w:rsid w:val="00D614FF"/>
    <w:rsid w:val="00D637E4"/>
    <w:rsid w:val="00D63EE2"/>
    <w:rsid w:val="00D64339"/>
    <w:rsid w:val="00D64AA8"/>
    <w:rsid w:val="00D64DC1"/>
    <w:rsid w:val="00D65E22"/>
    <w:rsid w:val="00D65EE1"/>
    <w:rsid w:val="00D667B6"/>
    <w:rsid w:val="00D66D8A"/>
    <w:rsid w:val="00D67726"/>
    <w:rsid w:val="00D704DF"/>
    <w:rsid w:val="00D709A4"/>
    <w:rsid w:val="00D70CBC"/>
    <w:rsid w:val="00D7110B"/>
    <w:rsid w:val="00D7136A"/>
    <w:rsid w:val="00D71734"/>
    <w:rsid w:val="00D72AB2"/>
    <w:rsid w:val="00D72DF9"/>
    <w:rsid w:val="00D72E91"/>
    <w:rsid w:val="00D735AA"/>
    <w:rsid w:val="00D73658"/>
    <w:rsid w:val="00D73936"/>
    <w:rsid w:val="00D73CE2"/>
    <w:rsid w:val="00D74917"/>
    <w:rsid w:val="00D74C9B"/>
    <w:rsid w:val="00D754BB"/>
    <w:rsid w:val="00D757BB"/>
    <w:rsid w:val="00D762A4"/>
    <w:rsid w:val="00D7649F"/>
    <w:rsid w:val="00D76994"/>
    <w:rsid w:val="00D76A0B"/>
    <w:rsid w:val="00D76FE0"/>
    <w:rsid w:val="00D776B1"/>
    <w:rsid w:val="00D779A9"/>
    <w:rsid w:val="00D779D7"/>
    <w:rsid w:val="00D77E21"/>
    <w:rsid w:val="00D81720"/>
    <w:rsid w:val="00D82643"/>
    <w:rsid w:val="00D82797"/>
    <w:rsid w:val="00D82B78"/>
    <w:rsid w:val="00D82E34"/>
    <w:rsid w:val="00D83594"/>
    <w:rsid w:val="00D8378B"/>
    <w:rsid w:val="00D83827"/>
    <w:rsid w:val="00D839A9"/>
    <w:rsid w:val="00D83B2C"/>
    <w:rsid w:val="00D83FD8"/>
    <w:rsid w:val="00D84022"/>
    <w:rsid w:val="00D8453A"/>
    <w:rsid w:val="00D84AAA"/>
    <w:rsid w:val="00D84F68"/>
    <w:rsid w:val="00D85357"/>
    <w:rsid w:val="00D85AE2"/>
    <w:rsid w:val="00D861A4"/>
    <w:rsid w:val="00D865EE"/>
    <w:rsid w:val="00D869C7"/>
    <w:rsid w:val="00D871C1"/>
    <w:rsid w:val="00D875C2"/>
    <w:rsid w:val="00D876BE"/>
    <w:rsid w:val="00D90279"/>
    <w:rsid w:val="00D9038D"/>
    <w:rsid w:val="00D9086D"/>
    <w:rsid w:val="00D90AFF"/>
    <w:rsid w:val="00D9118A"/>
    <w:rsid w:val="00D91CD7"/>
    <w:rsid w:val="00D92FE8"/>
    <w:rsid w:val="00D93C5B"/>
    <w:rsid w:val="00D93EE8"/>
    <w:rsid w:val="00D9517D"/>
    <w:rsid w:val="00D953CB"/>
    <w:rsid w:val="00D95419"/>
    <w:rsid w:val="00D964EE"/>
    <w:rsid w:val="00D96946"/>
    <w:rsid w:val="00D96D8A"/>
    <w:rsid w:val="00D9756E"/>
    <w:rsid w:val="00D976E7"/>
    <w:rsid w:val="00D9773B"/>
    <w:rsid w:val="00D97F91"/>
    <w:rsid w:val="00DA0292"/>
    <w:rsid w:val="00DA02D1"/>
    <w:rsid w:val="00DA069C"/>
    <w:rsid w:val="00DA0BBB"/>
    <w:rsid w:val="00DA0DA9"/>
    <w:rsid w:val="00DA169F"/>
    <w:rsid w:val="00DA1914"/>
    <w:rsid w:val="00DA251A"/>
    <w:rsid w:val="00DA2550"/>
    <w:rsid w:val="00DA3232"/>
    <w:rsid w:val="00DA3836"/>
    <w:rsid w:val="00DA3E20"/>
    <w:rsid w:val="00DA4320"/>
    <w:rsid w:val="00DA46BF"/>
    <w:rsid w:val="00DA482A"/>
    <w:rsid w:val="00DA4AD0"/>
    <w:rsid w:val="00DA4E88"/>
    <w:rsid w:val="00DA5581"/>
    <w:rsid w:val="00DA5776"/>
    <w:rsid w:val="00DA5DC5"/>
    <w:rsid w:val="00DA64F1"/>
    <w:rsid w:val="00DA6967"/>
    <w:rsid w:val="00DA7710"/>
    <w:rsid w:val="00DB038A"/>
    <w:rsid w:val="00DB0E1F"/>
    <w:rsid w:val="00DB15BC"/>
    <w:rsid w:val="00DB177D"/>
    <w:rsid w:val="00DB1896"/>
    <w:rsid w:val="00DB1BD3"/>
    <w:rsid w:val="00DB2497"/>
    <w:rsid w:val="00DB371C"/>
    <w:rsid w:val="00DB3FC3"/>
    <w:rsid w:val="00DB4135"/>
    <w:rsid w:val="00DB414F"/>
    <w:rsid w:val="00DB44E2"/>
    <w:rsid w:val="00DB44FA"/>
    <w:rsid w:val="00DB4A1B"/>
    <w:rsid w:val="00DB4A9A"/>
    <w:rsid w:val="00DB5657"/>
    <w:rsid w:val="00DB5A8C"/>
    <w:rsid w:val="00DB5C5A"/>
    <w:rsid w:val="00DB5CBA"/>
    <w:rsid w:val="00DB5D5D"/>
    <w:rsid w:val="00DB6164"/>
    <w:rsid w:val="00DB637A"/>
    <w:rsid w:val="00DB6576"/>
    <w:rsid w:val="00DB65A4"/>
    <w:rsid w:val="00DB6960"/>
    <w:rsid w:val="00DB6F5E"/>
    <w:rsid w:val="00DB7026"/>
    <w:rsid w:val="00DB73A6"/>
    <w:rsid w:val="00DB7694"/>
    <w:rsid w:val="00DB7FFA"/>
    <w:rsid w:val="00DC175A"/>
    <w:rsid w:val="00DC216C"/>
    <w:rsid w:val="00DC2C9A"/>
    <w:rsid w:val="00DC2CD4"/>
    <w:rsid w:val="00DC37F7"/>
    <w:rsid w:val="00DC3B23"/>
    <w:rsid w:val="00DC47FA"/>
    <w:rsid w:val="00DC4A2D"/>
    <w:rsid w:val="00DC4BE9"/>
    <w:rsid w:val="00DC51F5"/>
    <w:rsid w:val="00DC55D6"/>
    <w:rsid w:val="00DC5BC9"/>
    <w:rsid w:val="00DC5FD3"/>
    <w:rsid w:val="00DC6334"/>
    <w:rsid w:val="00DC68E9"/>
    <w:rsid w:val="00DD03CB"/>
    <w:rsid w:val="00DD0E65"/>
    <w:rsid w:val="00DD166F"/>
    <w:rsid w:val="00DD1BDE"/>
    <w:rsid w:val="00DD1D9D"/>
    <w:rsid w:val="00DD1EFE"/>
    <w:rsid w:val="00DD2F36"/>
    <w:rsid w:val="00DD3796"/>
    <w:rsid w:val="00DD3A56"/>
    <w:rsid w:val="00DD4A2F"/>
    <w:rsid w:val="00DD51C1"/>
    <w:rsid w:val="00DD5786"/>
    <w:rsid w:val="00DD5924"/>
    <w:rsid w:val="00DD5927"/>
    <w:rsid w:val="00DD6698"/>
    <w:rsid w:val="00DD6D92"/>
    <w:rsid w:val="00DD6F45"/>
    <w:rsid w:val="00DD71B7"/>
    <w:rsid w:val="00DD7300"/>
    <w:rsid w:val="00DD7456"/>
    <w:rsid w:val="00DD76B6"/>
    <w:rsid w:val="00DD76F9"/>
    <w:rsid w:val="00DD782E"/>
    <w:rsid w:val="00DD7A8C"/>
    <w:rsid w:val="00DE106C"/>
    <w:rsid w:val="00DE10B2"/>
    <w:rsid w:val="00DE26EA"/>
    <w:rsid w:val="00DE27E6"/>
    <w:rsid w:val="00DE2FCB"/>
    <w:rsid w:val="00DE3A88"/>
    <w:rsid w:val="00DE3EF1"/>
    <w:rsid w:val="00DE450A"/>
    <w:rsid w:val="00DE47CD"/>
    <w:rsid w:val="00DE4C5C"/>
    <w:rsid w:val="00DE4CCC"/>
    <w:rsid w:val="00DE51F4"/>
    <w:rsid w:val="00DE5212"/>
    <w:rsid w:val="00DE5739"/>
    <w:rsid w:val="00DE5774"/>
    <w:rsid w:val="00DE5EE3"/>
    <w:rsid w:val="00DE5FE1"/>
    <w:rsid w:val="00DE6261"/>
    <w:rsid w:val="00DE62FE"/>
    <w:rsid w:val="00DE7D69"/>
    <w:rsid w:val="00DE7E06"/>
    <w:rsid w:val="00DF030C"/>
    <w:rsid w:val="00DF0344"/>
    <w:rsid w:val="00DF2327"/>
    <w:rsid w:val="00DF2857"/>
    <w:rsid w:val="00DF3302"/>
    <w:rsid w:val="00DF43C6"/>
    <w:rsid w:val="00DF47BA"/>
    <w:rsid w:val="00DF5680"/>
    <w:rsid w:val="00DF59C1"/>
    <w:rsid w:val="00DF6795"/>
    <w:rsid w:val="00DF70BB"/>
    <w:rsid w:val="00DF71D5"/>
    <w:rsid w:val="00DF72CC"/>
    <w:rsid w:val="00DF7307"/>
    <w:rsid w:val="00DF77F4"/>
    <w:rsid w:val="00E014FF"/>
    <w:rsid w:val="00E01BA2"/>
    <w:rsid w:val="00E01ED0"/>
    <w:rsid w:val="00E0274C"/>
    <w:rsid w:val="00E02750"/>
    <w:rsid w:val="00E02EFA"/>
    <w:rsid w:val="00E03210"/>
    <w:rsid w:val="00E047B8"/>
    <w:rsid w:val="00E04E5E"/>
    <w:rsid w:val="00E05EB2"/>
    <w:rsid w:val="00E064BC"/>
    <w:rsid w:val="00E067F9"/>
    <w:rsid w:val="00E068BC"/>
    <w:rsid w:val="00E06A6F"/>
    <w:rsid w:val="00E0732F"/>
    <w:rsid w:val="00E079E9"/>
    <w:rsid w:val="00E10008"/>
    <w:rsid w:val="00E10093"/>
    <w:rsid w:val="00E105E2"/>
    <w:rsid w:val="00E10C64"/>
    <w:rsid w:val="00E1117B"/>
    <w:rsid w:val="00E11AE3"/>
    <w:rsid w:val="00E11F56"/>
    <w:rsid w:val="00E12117"/>
    <w:rsid w:val="00E12153"/>
    <w:rsid w:val="00E1228D"/>
    <w:rsid w:val="00E12690"/>
    <w:rsid w:val="00E12A59"/>
    <w:rsid w:val="00E13031"/>
    <w:rsid w:val="00E132CF"/>
    <w:rsid w:val="00E13B54"/>
    <w:rsid w:val="00E144EE"/>
    <w:rsid w:val="00E14582"/>
    <w:rsid w:val="00E14884"/>
    <w:rsid w:val="00E1588A"/>
    <w:rsid w:val="00E1622A"/>
    <w:rsid w:val="00E1658B"/>
    <w:rsid w:val="00E16601"/>
    <w:rsid w:val="00E1677C"/>
    <w:rsid w:val="00E16EE7"/>
    <w:rsid w:val="00E17D01"/>
    <w:rsid w:val="00E2070F"/>
    <w:rsid w:val="00E211D5"/>
    <w:rsid w:val="00E21340"/>
    <w:rsid w:val="00E2175F"/>
    <w:rsid w:val="00E219F1"/>
    <w:rsid w:val="00E21B68"/>
    <w:rsid w:val="00E21DDB"/>
    <w:rsid w:val="00E21E23"/>
    <w:rsid w:val="00E22AAD"/>
    <w:rsid w:val="00E22E7F"/>
    <w:rsid w:val="00E23D26"/>
    <w:rsid w:val="00E240E3"/>
    <w:rsid w:val="00E2433C"/>
    <w:rsid w:val="00E250D1"/>
    <w:rsid w:val="00E253A0"/>
    <w:rsid w:val="00E259CA"/>
    <w:rsid w:val="00E26345"/>
    <w:rsid w:val="00E268A0"/>
    <w:rsid w:val="00E268F4"/>
    <w:rsid w:val="00E27001"/>
    <w:rsid w:val="00E27561"/>
    <w:rsid w:val="00E275E0"/>
    <w:rsid w:val="00E2767D"/>
    <w:rsid w:val="00E27B8F"/>
    <w:rsid w:val="00E305C2"/>
    <w:rsid w:val="00E3073C"/>
    <w:rsid w:val="00E30A6D"/>
    <w:rsid w:val="00E30C14"/>
    <w:rsid w:val="00E30F9B"/>
    <w:rsid w:val="00E30FA6"/>
    <w:rsid w:val="00E31964"/>
    <w:rsid w:val="00E330B9"/>
    <w:rsid w:val="00E33A56"/>
    <w:rsid w:val="00E34536"/>
    <w:rsid w:val="00E34590"/>
    <w:rsid w:val="00E35164"/>
    <w:rsid w:val="00E35855"/>
    <w:rsid w:val="00E35911"/>
    <w:rsid w:val="00E35A03"/>
    <w:rsid w:val="00E3604B"/>
    <w:rsid w:val="00E3624A"/>
    <w:rsid w:val="00E365AD"/>
    <w:rsid w:val="00E365C8"/>
    <w:rsid w:val="00E36917"/>
    <w:rsid w:val="00E372CF"/>
    <w:rsid w:val="00E37778"/>
    <w:rsid w:val="00E37AA8"/>
    <w:rsid w:val="00E40675"/>
    <w:rsid w:val="00E41440"/>
    <w:rsid w:val="00E41A44"/>
    <w:rsid w:val="00E41CA7"/>
    <w:rsid w:val="00E421EE"/>
    <w:rsid w:val="00E4230C"/>
    <w:rsid w:val="00E4244E"/>
    <w:rsid w:val="00E427D6"/>
    <w:rsid w:val="00E43782"/>
    <w:rsid w:val="00E43948"/>
    <w:rsid w:val="00E43AA8"/>
    <w:rsid w:val="00E44013"/>
    <w:rsid w:val="00E44698"/>
    <w:rsid w:val="00E44F82"/>
    <w:rsid w:val="00E4563F"/>
    <w:rsid w:val="00E4584E"/>
    <w:rsid w:val="00E45B12"/>
    <w:rsid w:val="00E45D79"/>
    <w:rsid w:val="00E468BC"/>
    <w:rsid w:val="00E46AB7"/>
    <w:rsid w:val="00E46D20"/>
    <w:rsid w:val="00E46D5E"/>
    <w:rsid w:val="00E46D6F"/>
    <w:rsid w:val="00E478D9"/>
    <w:rsid w:val="00E47DDB"/>
    <w:rsid w:val="00E51062"/>
    <w:rsid w:val="00E51480"/>
    <w:rsid w:val="00E51779"/>
    <w:rsid w:val="00E520DF"/>
    <w:rsid w:val="00E52532"/>
    <w:rsid w:val="00E5303A"/>
    <w:rsid w:val="00E54462"/>
    <w:rsid w:val="00E54540"/>
    <w:rsid w:val="00E55061"/>
    <w:rsid w:val="00E554E1"/>
    <w:rsid w:val="00E55AA0"/>
    <w:rsid w:val="00E56584"/>
    <w:rsid w:val="00E565B4"/>
    <w:rsid w:val="00E5666F"/>
    <w:rsid w:val="00E567EC"/>
    <w:rsid w:val="00E56BDD"/>
    <w:rsid w:val="00E5760A"/>
    <w:rsid w:val="00E57683"/>
    <w:rsid w:val="00E57809"/>
    <w:rsid w:val="00E57A8A"/>
    <w:rsid w:val="00E57C37"/>
    <w:rsid w:val="00E60126"/>
    <w:rsid w:val="00E60A8B"/>
    <w:rsid w:val="00E61152"/>
    <w:rsid w:val="00E6156B"/>
    <w:rsid w:val="00E6158D"/>
    <w:rsid w:val="00E61782"/>
    <w:rsid w:val="00E624C4"/>
    <w:rsid w:val="00E63DAC"/>
    <w:rsid w:val="00E63FE4"/>
    <w:rsid w:val="00E645FB"/>
    <w:rsid w:val="00E64C4E"/>
    <w:rsid w:val="00E64EA9"/>
    <w:rsid w:val="00E6581A"/>
    <w:rsid w:val="00E65A5B"/>
    <w:rsid w:val="00E663BD"/>
    <w:rsid w:val="00E66A17"/>
    <w:rsid w:val="00E66EA4"/>
    <w:rsid w:val="00E70009"/>
    <w:rsid w:val="00E70AE5"/>
    <w:rsid w:val="00E711B1"/>
    <w:rsid w:val="00E722A7"/>
    <w:rsid w:val="00E72E16"/>
    <w:rsid w:val="00E7413B"/>
    <w:rsid w:val="00E74736"/>
    <w:rsid w:val="00E74B68"/>
    <w:rsid w:val="00E74B83"/>
    <w:rsid w:val="00E750AA"/>
    <w:rsid w:val="00E75298"/>
    <w:rsid w:val="00E753C0"/>
    <w:rsid w:val="00E76241"/>
    <w:rsid w:val="00E763CC"/>
    <w:rsid w:val="00E76FBB"/>
    <w:rsid w:val="00E806E6"/>
    <w:rsid w:val="00E82296"/>
    <w:rsid w:val="00E82343"/>
    <w:rsid w:val="00E82FB2"/>
    <w:rsid w:val="00E83215"/>
    <w:rsid w:val="00E83428"/>
    <w:rsid w:val="00E83476"/>
    <w:rsid w:val="00E83F04"/>
    <w:rsid w:val="00E84C22"/>
    <w:rsid w:val="00E85976"/>
    <w:rsid w:val="00E8626D"/>
    <w:rsid w:val="00E87665"/>
    <w:rsid w:val="00E87C94"/>
    <w:rsid w:val="00E87E71"/>
    <w:rsid w:val="00E90DC1"/>
    <w:rsid w:val="00E9209A"/>
    <w:rsid w:val="00E948CF"/>
    <w:rsid w:val="00E954F1"/>
    <w:rsid w:val="00E95BBE"/>
    <w:rsid w:val="00E95C25"/>
    <w:rsid w:val="00E96808"/>
    <w:rsid w:val="00E96B31"/>
    <w:rsid w:val="00EA0B50"/>
    <w:rsid w:val="00EA0C32"/>
    <w:rsid w:val="00EA0E99"/>
    <w:rsid w:val="00EA0FF9"/>
    <w:rsid w:val="00EA13F4"/>
    <w:rsid w:val="00EA1579"/>
    <w:rsid w:val="00EA1628"/>
    <w:rsid w:val="00EA1B9D"/>
    <w:rsid w:val="00EA1D2A"/>
    <w:rsid w:val="00EA20E9"/>
    <w:rsid w:val="00EA2876"/>
    <w:rsid w:val="00EA2C32"/>
    <w:rsid w:val="00EA2FAA"/>
    <w:rsid w:val="00EA3043"/>
    <w:rsid w:val="00EA304A"/>
    <w:rsid w:val="00EA375C"/>
    <w:rsid w:val="00EA3B14"/>
    <w:rsid w:val="00EA447B"/>
    <w:rsid w:val="00EA47DA"/>
    <w:rsid w:val="00EA4FD4"/>
    <w:rsid w:val="00EA51DF"/>
    <w:rsid w:val="00EA6BC7"/>
    <w:rsid w:val="00EB03AA"/>
    <w:rsid w:val="00EB07F9"/>
    <w:rsid w:val="00EB0869"/>
    <w:rsid w:val="00EB0879"/>
    <w:rsid w:val="00EB08AF"/>
    <w:rsid w:val="00EB0A7C"/>
    <w:rsid w:val="00EB0C99"/>
    <w:rsid w:val="00EB13E8"/>
    <w:rsid w:val="00EB1823"/>
    <w:rsid w:val="00EB183C"/>
    <w:rsid w:val="00EB1EC7"/>
    <w:rsid w:val="00EB2248"/>
    <w:rsid w:val="00EB371B"/>
    <w:rsid w:val="00EB3CE1"/>
    <w:rsid w:val="00EB3E34"/>
    <w:rsid w:val="00EB3F9C"/>
    <w:rsid w:val="00EB40A2"/>
    <w:rsid w:val="00EB4B17"/>
    <w:rsid w:val="00EB4D12"/>
    <w:rsid w:val="00EB5872"/>
    <w:rsid w:val="00EB5873"/>
    <w:rsid w:val="00EB593B"/>
    <w:rsid w:val="00EB5BFF"/>
    <w:rsid w:val="00EB5EF6"/>
    <w:rsid w:val="00EB74C7"/>
    <w:rsid w:val="00EB7EAF"/>
    <w:rsid w:val="00EC11BE"/>
    <w:rsid w:val="00EC1799"/>
    <w:rsid w:val="00EC1B07"/>
    <w:rsid w:val="00EC2223"/>
    <w:rsid w:val="00EC267A"/>
    <w:rsid w:val="00EC26C2"/>
    <w:rsid w:val="00EC27FF"/>
    <w:rsid w:val="00EC2C18"/>
    <w:rsid w:val="00EC3501"/>
    <w:rsid w:val="00EC3975"/>
    <w:rsid w:val="00EC4764"/>
    <w:rsid w:val="00EC59AF"/>
    <w:rsid w:val="00EC6001"/>
    <w:rsid w:val="00EC6D4B"/>
    <w:rsid w:val="00EC6DDE"/>
    <w:rsid w:val="00EC6FB5"/>
    <w:rsid w:val="00EC728F"/>
    <w:rsid w:val="00EC7A0A"/>
    <w:rsid w:val="00EC7B12"/>
    <w:rsid w:val="00ED018B"/>
    <w:rsid w:val="00ED05AD"/>
    <w:rsid w:val="00ED06FD"/>
    <w:rsid w:val="00ED17A3"/>
    <w:rsid w:val="00ED19E2"/>
    <w:rsid w:val="00ED1CA2"/>
    <w:rsid w:val="00ED28E8"/>
    <w:rsid w:val="00ED2B17"/>
    <w:rsid w:val="00ED2E39"/>
    <w:rsid w:val="00ED3023"/>
    <w:rsid w:val="00ED3088"/>
    <w:rsid w:val="00ED3282"/>
    <w:rsid w:val="00ED4602"/>
    <w:rsid w:val="00ED4902"/>
    <w:rsid w:val="00ED582C"/>
    <w:rsid w:val="00ED5969"/>
    <w:rsid w:val="00ED5C47"/>
    <w:rsid w:val="00ED5C84"/>
    <w:rsid w:val="00ED6509"/>
    <w:rsid w:val="00ED66A6"/>
    <w:rsid w:val="00ED6941"/>
    <w:rsid w:val="00ED6D66"/>
    <w:rsid w:val="00ED797B"/>
    <w:rsid w:val="00ED7B36"/>
    <w:rsid w:val="00ED7BFE"/>
    <w:rsid w:val="00ED7F57"/>
    <w:rsid w:val="00EE003F"/>
    <w:rsid w:val="00EE0586"/>
    <w:rsid w:val="00EE14FB"/>
    <w:rsid w:val="00EE18D8"/>
    <w:rsid w:val="00EE2021"/>
    <w:rsid w:val="00EE2A81"/>
    <w:rsid w:val="00EE373A"/>
    <w:rsid w:val="00EE387D"/>
    <w:rsid w:val="00EE3D45"/>
    <w:rsid w:val="00EE3E88"/>
    <w:rsid w:val="00EE3E9C"/>
    <w:rsid w:val="00EE4581"/>
    <w:rsid w:val="00EE4925"/>
    <w:rsid w:val="00EE5469"/>
    <w:rsid w:val="00EE58A9"/>
    <w:rsid w:val="00EE6169"/>
    <w:rsid w:val="00EE6485"/>
    <w:rsid w:val="00EE65D9"/>
    <w:rsid w:val="00EE6863"/>
    <w:rsid w:val="00EE6AFF"/>
    <w:rsid w:val="00EE722F"/>
    <w:rsid w:val="00EE7343"/>
    <w:rsid w:val="00EE7C96"/>
    <w:rsid w:val="00EE7DE2"/>
    <w:rsid w:val="00EE7FC8"/>
    <w:rsid w:val="00EF04E4"/>
    <w:rsid w:val="00EF0BE7"/>
    <w:rsid w:val="00EF1722"/>
    <w:rsid w:val="00EF197B"/>
    <w:rsid w:val="00EF1A04"/>
    <w:rsid w:val="00EF1A22"/>
    <w:rsid w:val="00EF220A"/>
    <w:rsid w:val="00EF2C5B"/>
    <w:rsid w:val="00EF2E61"/>
    <w:rsid w:val="00EF40B0"/>
    <w:rsid w:val="00EF505E"/>
    <w:rsid w:val="00EF51DA"/>
    <w:rsid w:val="00EF613B"/>
    <w:rsid w:val="00EF738E"/>
    <w:rsid w:val="00EF73A0"/>
    <w:rsid w:val="00EF7F66"/>
    <w:rsid w:val="00F00399"/>
    <w:rsid w:val="00F00495"/>
    <w:rsid w:val="00F00B5E"/>
    <w:rsid w:val="00F017B0"/>
    <w:rsid w:val="00F02C50"/>
    <w:rsid w:val="00F038FA"/>
    <w:rsid w:val="00F045A5"/>
    <w:rsid w:val="00F04682"/>
    <w:rsid w:val="00F052E9"/>
    <w:rsid w:val="00F052F4"/>
    <w:rsid w:val="00F05BD3"/>
    <w:rsid w:val="00F05E28"/>
    <w:rsid w:val="00F066BE"/>
    <w:rsid w:val="00F06732"/>
    <w:rsid w:val="00F06976"/>
    <w:rsid w:val="00F06D17"/>
    <w:rsid w:val="00F06E78"/>
    <w:rsid w:val="00F0767B"/>
    <w:rsid w:val="00F07FD4"/>
    <w:rsid w:val="00F10A9B"/>
    <w:rsid w:val="00F10FA4"/>
    <w:rsid w:val="00F11913"/>
    <w:rsid w:val="00F1268D"/>
    <w:rsid w:val="00F12810"/>
    <w:rsid w:val="00F12BC9"/>
    <w:rsid w:val="00F13947"/>
    <w:rsid w:val="00F148D9"/>
    <w:rsid w:val="00F14E52"/>
    <w:rsid w:val="00F15578"/>
    <w:rsid w:val="00F15B65"/>
    <w:rsid w:val="00F16963"/>
    <w:rsid w:val="00F17885"/>
    <w:rsid w:val="00F17CC3"/>
    <w:rsid w:val="00F17CC7"/>
    <w:rsid w:val="00F21635"/>
    <w:rsid w:val="00F21814"/>
    <w:rsid w:val="00F21927"/>
    <w:rsid w:val="00F21D8D"/>
    <w:rsid w:val="00F22222"/>
    <w:rsid w:val="00F22460"/>
    <w:rsid w:val="00F228B7"/>
    <w:rsid w:val="00F23B2C"/>
    <w:rsid w:val="00F23FA9"/>
    <w:rsid w:val="00F23FF6"/>
    <w:rsid w:val="00F24777"/>
    <w:rsid w:val="00F250C0"/>
    <w:rsid w:val="00F25ACC"/>
    <w:rsid w:val="00F25B97"/>
    <w:rsid w:val="00F2603B"/>
    <w:rsid w:val="00F26111"/>
    <w:rsid w:val="00F26201"/>
    <w:rsid w:val="00F263D6"/>
    <w:rsid w:val="00F26692"/>
    <w:rsid w:val="00F26AB2"/>
    <w:rsid w:val="00F2706B"/>
    <w:rsid w:val="00F271F8"/>
    <w:rsid w:val="00F27253"/>
    <w:rsid w:val="00F27F80"/>
    <w:rsid w:val="00F30063"/>
    <w:rsid w:val="00F3016F"/>
    <w:rsid w:val="00F30DF4"/>
    <w:rsid w:val="00F313A1"/>
    <w:rsid w:val="00F313F6"/>
    <w:rsid w:val="00F3143D"/>
    <w:rsid w:val="00F31549"/>
    <w:rsid w:val="00F32302"/>
    <w:rsid w:val="00F32384"/>
    <w:rsid w:val="00F3355F"/>
    <w:rsid w:val="00F3475F"/>
    <w:rsid w:val="00F34F31"/>
    <w:rsid w:val="00F35A82"/>
    <w:rsid w:val="00F35FE3"/>
    <w:rsid w:val="00F369F1"/>
    <w:rsid w:val="00F3730D"/>
    <w:rsid w:val="00F373BA"/>
    <w:rsid w:val="00F373F3"/>
    <w:rsid w:val="00F37A80"/>
    <w:rsid w:val="00F37F08"/>
    <w:rsid w:val="00F400B7"/>
    <w:rsid w:val="00F40E2B"/>
    <w:rsid w:val="00F41142"/>
    <w:rsid w:val="00F411F9"/>
    <w:rsid w:val="00F4176A"/>
    <w:rsid w:val="00F41AE1"/>
    <w:rsid w:val="00F41EE5"/>
    <w:rsid w:val="00F4238C"/>
    <w:rsid w:val="00F42CC3"/>
    <w:rsid w:val="00F42D4F"/>
    <w:rsid w:val="00F42F08"/>
    <w:rsid w:val="00F43CEE"/>
    <w:rsid w:val="00F43DB3"/>
    <w:rsid w:val="00F4464E"/>
    <w:rsid w:val="00F44E34"/>
    <w:rsid w:val="00F45847"/>
    <w:rsid w:val="00F46919"/>
    <w:rsid w:val="00F46B81"/>
    <w:rsid w:val="00F46C0B"/>
    <w:rsid w:val="00F46FA4"/>
    <w:rsid w:val="00F471CA"/>
    <w:rsid w:val="00F479FB"/>
    <w:rsid w:val="00F50043"/>
    <w:rsid w:val="00F50ACE"/>
    <w:rsid w:val="00F50E24"/>
    <w:rsid w:val="00F51967"/>
    <w:rsid w:val="00F52165"/>
    <w:rsid w:val="00F52A67"/>
    <w:rsid w:val="00F5316A"/>
    <w:rsid w:val="00F532F4"/>
    <w:rsid w:val="00F53D17"/>
    <w:rsid w:val="00F548F3"/>
    <w:rsid w:val="00F54B02"/>
    <w:rsid w:val="00F56179"/>
    <w:rsid w:val="00F563F7"/>
    <w:rsid w:val="00F566FE"/>
    <w:rsid w:val="00F56A44"/>
    <w:rsid w:val="00F56A56"/>
    <w:rsid w:val="00F56FCB"/>
    <w:rsid w:val="00F57D10"/>
    <w:rsid w:val="00F57D95"/>
    <w:rsid w:val="00F605F0"/>
    <w:rsid w:val="00F6093A"/>
    <w:rsid w:val="00F60C83"/>
    <w:rsid w:val="00F61063"/>
    <w:rsid w:val="00F613A7"/>
    <w:rsid w:val="00F61BBC"/>
    <w:rsid w:val="00F61DF3"/>
    <w:rsid w:val="00F61FD7"/>
    <w:rsid w:val="00F623D2"/>
    <w:rsid w:val="00F62A63"/>
    <w:rsid w:val="00F63227"/>
    <w:rsid w:val="00F633F9"/>
    <w:rsid w:val="00F63BF5"/>
    <w:rsid w:val="00F64133"/>
    <w:rsid w:val="00F6442C"/>
    <w:rsid w:val="00F64907"/>
    <w:rsid w:val="00F654A6"/>
    <w:rsid w:val="00F654F9"/>
    <w:rsid w:val="00F656A6"/>
    <w:rsid w:val="00F66AD9"/>
    <w:rsid w:val="00F66D24"/>
    <w:rsid w:val="00F7099D"/>
    <w:rsid w:val="00F70D2B"/>
    <w:rsid w:val="00F71073"/>
    <w:rsid w:val="00F71601"/>
    <w:rsid w:val="00F718BE"/>
    <w:rsid w:val="00F72162"/>
    <w:rsid w:val="00F7347F"/>
    <w:rsid w:val="00F73542"/>
    <w:rsid w:val="00F73CE0"/>
    <w:rsid w:val="00F73ECE"/>
    <w:rsid w:val="00F74427"/>
    <w:rsid w:val="00F749BD"/>
    <w:rsid w:val="00F75058"/>
    <w:rsid w:val="00F76840"/>
    <w:rsid w:val="00F76F2B"/>
    <w:rsid w:val="00F779C1"/>
    <w:rsid w:val="00F77C63"/>
    <w:rsid w:val="00F77D9C"/>
    <w:rsid w:val="00F807E7"/>
    <w:rsid w:val="00F80B5E"/>
    <w:rsid w:val="00F81359"/>
    <w:rsid w:val="00F81C35"/>
    <w:rsid w:val="00F81E1C"/>
    <w:rsid w:val="00F82110"/>
    <w:rsid w:val="00F825EB"/>
    <w:rsid w:val="00F83745"/>
    <w:rsid w:val="00F83E72"/>
    <w:rsid w:val="00F84E56"/>
    <w:rsid w:val="00F852CF"/>
    <w:rsid w:val="00F85F01"/>
    <w:rsid w:val="00F86740"/>
    <w:rsid w:val="00F86824"/>
    <w:rsid w:val="00F868A9"/>
    <w:rsid w:val="00F868DF"/>
    <w:rsid w:val="00F871D4"/>
    <w:rsid w:val="00F87887"/>
    <w:rsid w:val="00F90A79"/>
    <w:rsid w:val="00F91558"/>
    <w:rsid w:val="00F919C3"/>
    <w:rsid w:val="00F91B7A"/>
    <w:rsid w:val="00F91DFE"/>
    <w:rsid w:val="00F9219A"/>
    <w:rsid w:val="00F92647"/>
    <w:rsid w:val="00F92662"/>
    <w:rsid w:val="00F93352"/>
    <w:rsid w:val="00F933FF"/>
    <w:rsid w:val="00F93963"/>
    <w:rsid w:val="00F94101"/>
    <w:rsid w:val="00F94EC6"/>
    <w:rsid w:val="00F9595F"/>
    <w:rsid w:val="00F95D8E"/>
    <w:rsid w:val="00F9600A"/>
    <w:rsid w:val="00F9638C"/>
    <w:rsid w:val="00F96B93"/>
    <w:rsid w:val="00F96D7B"/>
    <w:rsid w:val="00F97013"/>
    <w:rsid w:val="00F972CD"/>
    <w:rsid w:val="00F976FD"/>
    <w:rsid w:val="00F97817"/>
    <w:rsid w:val="00F978E9"/>
    <w:rsid w:val="00FA07DC"/>
    <w:rsid w:val="00FA09A0"/>
    <w:rsid w:val="00FA0D4B"/>
    <w:rsid w:val="00FA120B"/>
    <w:rsid w:val="00FA14AB"/>
    <w:rsid w:val="00FA1CC2"/>
    <w:rsid w:val="00FA1E0B"/>
    <w:rsid w:val="00FA208D"/>
    <w:rsid w:val="00FA22A2"/>
    <w:rsid w:val="00FA24B4"/>
    <w:rsid w:val="00FA2AE1"/>
    <w:rsid w:val="00FA3277"/>
    <w:rsid w:val="00FA33E3"/>
    <w:rsid w:val="00FA3B4F"/>
    <w:rsid w:val="00FA3C9C"/>
    <w:rsid w:val="00FA4A4D"/>
    <w:rsid w:val="00FA4EF4"/>
    <w:rsid w:val="00FA5128"/>
    <w:rsid w:val="00FA5458"/>
    <w:rsid w:val="00FA5642"/>
    <w:rsid w:val="00FA615C"/>
    <w:rsid w:val="00FA65F7"/>
    <w:rsid w:val="00FA6A86"/>
    <w:rsid w:val="00FA76D2"/>
    <w:rsid w:val="00FB0B3B"/>
    <w:rsid w:val="00FB0EC6"/>
    <w:rsid w:val="00FB18BD"/>
    <w:rsid w:val="00FB1A58"/>
    <w:rsid w:val="00FB1D17"/>
    <w:rsid w:val="00FB243B"/>
    <w:rsid w:val="00FB24AC"/>
    <w:rsid w:val="00FB25B8"/>
    <w:rsid w:val="00FB2670"/>
    <w:rsid w:val="00FB2B44"/>
    <w:rsid w:val="00FB2F10"/>
    <w:rsid w:val="00FB2FAD"/>
    <w:rsid w:val="00FB3086"/>
    <w:rsid w:val="00FB340A"/>
    <w:rsid w:val="00FB346A"/>
    <w:rsid w:val="00FB4270"/>
    <w:rsid w:val="00FB495D"/>
    <w:rsid w:val="00FB4D74"/>
    <w:rsid w:val="00FB582D"/>
    <w:rsid w:val="00FB5CA0"/>
    <w:rsid w:val="00FB5D27"/>
    <w:rsid w:val="00FB5F79"/>
    <w:rsid w:val="00FB600B"/>
    <w:rsid w:val="00FB6F8D"/>
    <w:rsid w:val="00FB7055"/>
    <w:rsid w:val="00FB747C"/>
    <w:rsid w:val="00FB7CBF"/>
    <w:rsid w:val="00FC03BA"/>
    <w:rsid w:val="00FC048B"/>
    <w:rsid w:val="00FC088C"/>
    <w:rsid w:val="00FC1580"/>
    <w:rsid w:val="00FC158C"/>
    <w:rsid w:val="00FC234D"/>
    <w:rsid w:val="00FC3236"/>
    <w:rsid w:val="00FC417F"/>
    <w:rsid w:val="00FC436B"/>
    <w:rsid w:val="00FC48B8"/>
    <w:rsid w:val="00FC4A2E"/>
    <w:rsid w:val="00FC518F"/>
    <w:rsid w:val="00FC526D"/>
    <w:rsid w:val="00FC5ABA"/>
    <w:rsid w:val="00FC5AD2"/>
    <w:rsid w:val="00FC777D"/>
    <w:rsid w:val="00FD058B"/>
    <w:rsid w:val="00FD0A71"/>
    <w:rsid w:val="00FD1464"/>
    <w:rsid w:val="00FD172B"/>
    <w:rsid w:val="00FD1928"/>
    <w:rsid w:val="00FD24FB"/>
    <w:rsid w:val="00FD2AAC"/>
    <w:rsid w:val="00FD301B"/>
    <w:rsid w:val="00FD3F0C"/>
    <w:rsid w:val="00FD4053"/>
    <w:rsid w:val="00FD42B1"/>
    <w:rsid w:val="00FD4AF9"/>
    <w:rsid w:val="00FD55B9"/>
    <w:rsid w:val="00FD59B5"/>
    <w:rsid w:val="00FD5A19"/>
    <w:rsid w:val="00FD5A1D"/>
    <w:rsid w:val="00FD6006"/>
    <w:rsid w:val="00FD7674"/>
    <w:rsid w:val="00FD773F"/>
    <w:rsid w:val="00FD7B99"/>
    <w:rsid w:val="00FD7F94"/>
    <w:rsid w:val="00FE0182"/>
    <w:rsid w:val="00FE02E5"/>
    <w:rsid w:val="00FE171A"/>
    <w:rsid w:val="00FE18C0"/>
    <w:rsid w:val="00FE1B38"/>
    <w:rsid w:val="00FE1C29"/>
    <w:rsid w:val="00FE1EED"/>
    <w:rsid w:val="00FE2246"/>
    <w:rsid w:val="00FE2351"/>
    <w:rsid w:val="00FE2918"/>
    <w:rsid w:val="00FE2B5F"/>
    <w:rsid w:val="00FE3362"/>
    <w:rsid w:val="00FE3AC7"/>
    <w:rsid w:val="00FE4084"/>
    <w:rsid w:val="00FE4C89"/>
    <w:rsid w:val="00FE5FCC"/>
    <w:rsid w:val="00FE6CFD"/>
    <w:rsid w:val="00FE6E5A"/>
    <w:rsid w:val="00FE7187"/>
    <w:rsid w:val="00FE769C"/>
    <w:rsid w:val="00FF01DC"/>
    <w:rsid w:val="00FF08B4"/>
    <w:rsid w:val="00FF11DC"/>
    <w:rsid w:val="00FF1A23"/>
    <w:rsid w:val="00FF29CE"/>
    <w:rsid w:val="00FF2B3E"/>
    <w:rsid w:val="00FF2FA9"/>
    <w:rsid w:val="00FF3157"/>
    <w:rsid w:val="00FF31F3"/>
    <w:rsid w:val="00FF3B57"/>
    <w:rsid w:val="00FF3F2D"/>
    <w:rsid w:val="00FF4129"/>
    <w:rsid w:val="00FF47A5"/>
    <w:rsid w:val="00FF4BDF"/>
    <w:rsid w:val="00FF5116"/>
    <w:rsid w:val="00FF5224"/>
    <w:rsid w:val="00FF5531"/>
    <w:rsid w:val="00FF5588"/>
    <w:rsid w:val="00FF573D"/>
    <w:rsid w:val="00FF590B"/>
    <w:rsid w:val="00FF5939"/>
    <w:rsid w:val="00FF5D19"/>
    <w:rsid w:val="00FF5F2C"/>
    <w:rsid w:val="00FF72ED"/>
    <w:rsid w:val="01008D1F"/>
    <w:rsid w:val="0103FC4E"/>
    <w:rsid w:val="0164A3C5"/>
    <w:rsid w:val="0182A31F"/>
    <w:rsid w:val="01FCCE1D"/>
    <w:rsid w:val="020B9D12"/>
    <w:rsid w:val="02B0D5B0"/>
    <w:rsid w:val="02B38629"/>
    <w:rsid w:val="035A64A7"/>
    <w:rsid w:val="03612247"/>
    <w:rsid w:val="0368B19C"/>
    <w:rsid w:val="03DAB1A0"/>
    <w:rsid w:val="0436F685"/>
    <w:rsid w:val="04382575"/>
    <w:rsid w:val="046A0B78"/>
    <w:rsid w:val="04B2A6E1"/>
    <w:rsid w:val="04DFD6A8"/>
    <w:rsid w:val="0537E406"/>
    <w:rsid w:val="05405ED6"/>
    <w:rsid w:val="054B69B9"/>
    <w:rsid w:val="0584FA51"/>
    <w:rsid w:val="058BEABD"/>
    <w:rsid w:val="066A0690"/>
    <w:rsid w:val="0680D10D"/>
    <w:rsid w:val="06901F39"/>
    <w:rsid w:val="069A7C45"/>
    <w:rsid w:val="07140D37"/>
    <w:rsid w:val="0738B88C"/>
    <w:rsid w:val="07406D0B"/>
    <w:rsid w:val="07A84FB4"/>
    <w:rsid w:val="07DDAC55"/>
    <w:rsid w:val="084848C2"/>
    <w:rsid w:val="0861985D"/>
    <w:rsid w:val="087726F1"/>
    <w:rsid w:val="08AE66A7"/>
    <w:rsid w:val="08CE62CA"/>
    <w:rsid w:val="08ECEC86"/>
    <w:rsid w:val="090ACE40"/>
    <w:rsid w:val="09169617"/>
    <w:rsid w:val="0984AE46"/>
    <w:rsid w:val="09851B59"/>
    <w:rsid w:val="09A2D642"/>
    <w:rsid w:val="0B120657"/>
    <w:rsid w:val="0B5AA6B7"/>
    <w:rsid w:val="0B752542"/>
    <w:rsid w:val="0BEFB705"/>
    <w:rsid w:val="0C311368"/>
    <w:rsid w:val="0C34B5E2"/>
    <w:rsid w:val="0C4F1235"/>
    <w:rsid w:val="0C71969D"/>
    <w:rsid w:val="0CB1F6DE"/>
    <w:rsid w:val="0D23749A"/>
    <w:rsid w:val="0D32485E"/>
    <w:rsid w:val="0D55551A"/>
    <w:rsid w:val="0D7AF921"/>
    <w:rsid w:val="0DF5A158"/>
    <w:rsid w:val="0DFCF575"/>
    <w:rsid w:val="0E6A177A"/>
    <w:rsid w:val="0F0EE064"/>
    <w:rsid w:val="0F350A20"/>
    <w:rsid w:val="0F405640"/>
    <w:rsid w:val="0F5E4EB8"/>
    <w:rsid w:val="0FED3325"/>
    <w:rsid w:val="101B04D2"/>
    <w:rsid w:val="11427F7B"/>
    <w:rsid w:val="1165E964"/>
    <w:rsid w:val="117567D9"/>
    <w:rsid w:val="119E007B"/>
    <w:rsid w:val="11FCBCB6"/>
    <w:rsid w:val="121699ED"/>
    <w:rsid w:val="122DFBD4"/>
    <w:rsid w:val="124FCA2A"/>
    <w:rsid w:val="12541B53"/>
    <w:rsid w:val="12F23094"/>
    <w:rsid w:val="12FCD50E"/>
    <w:rsid w:val="130DD5A3"/>
    <w:rsid w:val="131C1D13"/>
    <w:rsid w:val="1336FD81"/>
    <w:rsid w:val="144E7C10"/>
    <w:rsid w:val="14989D03"/>
    <w:rsid w:val="1499347B"/>
    <w:rsid w:val="14E08F26"/>
    <w:rsid w:val="15134848"/>
    <w:rsid w:val="1522934D"/>
    <w:rsid w:val="1536E9BF"/>
    <w:rsid w:val="156781D0"/>
    <w:rsid w:val="158333FF"/>
    <w:rsid w:val="161BE4EB"/>
    <w:rsid w:val="16333053"/>
    <w:rsid w:val="1663641F"/>
    <w:rsid w:val="168AC24B"/>
    <w:rsid w:val="169B8E14"/>
    <w:rsid w:val="16A18F69"/>
    <w:rsid w:val="16C312E0"/>
    <w:rsid w:val="16DA63C2"/>
    <w:rsid w:val="17B9FCA4"/>
    <w:rsid w:val="1833EDAD"/>
    <w:rsid w:val="185B5A93"/>
    <w:rsid w:val="18A57B86"/>
    <w:rsid w:val="18C05516"/>
    <w:rsid w:val="18D22EA9"/>
    <w:rsid w:val="18F64D50"/>
    <w:rsid w:val="1992BB20"/>
    <w:rsid w:val="19BDBF69"/>
    <w:rsid w:val="19BED811"/>
    <w:rsid w:val="1AB4D5E0"/>
    <w:rsid w:val="1ACA1341"/>
    <w:rsid w:val="1AE439E9"/>
    <w:rsid w:val="1AF3FC53"/>
    <w:rsid w:val="1AFD984F"/>
    <w:rsid w:val="1B3E5530"/>
    <w:rsid w:val="1BA849E7"/>
    <w:rsid w:val="1BAB4434"/>
    <w:rsid w:val="1BC3D519"/>
    <w:rsid w:val="1BC52B47"/>
    <w:rsid w:val="1BDF8302"/>
    <w:rsid w:val="1C0E2E62"/>
    <w:rsid w:val="1C14C9D7"/>
    <w:rsid w:val="1C1B559C"/>
    <w:rsid w:val="1C3EB32F"/>
    <w:rsid w:val="1C5A185E"/>
    <w:rsid w:val="1C60863B"/>
    <w:rsid w:val="1CCD3399"/>
    <w:rsid w:val="1D531264"/>
    <w:rsid w:val="1D987F94"/>
    <w:rsid w:val="1DD8CE3B"/>
    <w:rsid w:val="1DE0DC84"/>
    <w:rsid w:val="1E029BB9"/>
    <w:rsid w:val="1E0C2BF7"/>
    <w:rsid w:val="1E6D67C8"/>
    <w:rsid w:val="1E7FCFBF"/>
    <w:rsid w:val="1E821F13"/>
    <w:rsid w:val="1EBC7339"/>
    <w:rsid w:val="1EFDC1AD"/>
    <w:rsid w:val="1F04EB65"/>
    <w:rsid w:val="1F4D756A"/>
    <w:rsid w:val="1F6FEF6A"/>
    <w:rsid w:val="1F757F7A"/>
    <w:rsid w:val="1FF2B32F"/>
    <w:rsid w:val="2038CA2E"/>
    <w:rsid w:val="204B91B2"/>
    <w:rsid w:val="207A419D"/>
    <w:rsid w:val="20813A75"/>
    <w:rsid w:val="2111246A"/>
    <w:rsid w:val="21114FDB"/>
    <w:rsid w:val="214235FE"/>
    <w:rsid w:val="21579EBA"/>
    <w:rsid w:val="21755A9E"/>
    <w:rsid w:val="2188652D"/>
    <w:rsid w:val="2197A22D"/>
    <w:rsid w:val="21C1E744"/>
    <w:rsid w:val="226194B2"/>
    <w:rsid w:val="2279FB32"/>
    <w:rsid w:val="22AD203C"/>
    <w:rsid w:val="22C26150"/>
    <w:rsid w:val="234C9312"/>
    <w:rsid w:val="23EF59D6"/>
    <w:rsid w:val="24082E35"/>
    <w:rsid w:val="244C995E"/>
    <w:rsid w:val="2469FCAF"/>
    <w:rsid w:val="2480C72C"/>
    <w:rsid w:val="25541585"/>
    <w:rsid w:val="25577D4F"/>
    <w:rsid w:val="255CB542"/>
    <w:rsid w:val="25836E53"/>
    <w:rsid w:val="259A3193"/>
    <w:rsid w:val="25CEBF65"/>
    <w:rsid w:val="267EB1ED"/>
    <w:rsid w:val="268E7AE8"/>
    <w:rsid w:val="26B8E9AA"/>
    <w:rsid w:val="26CA02CB"/>
    <w:rsid w:val="2746A64E"/>
    <w:rsid w:val="27AF220E"/>
    <w:rsid w:val="27C9E904"/>
    <w:rsid w:val="27CC4070"/>
    <w:rsid w:val="27CC6225"/>
    <w:rsid w:val="27EE4F15"/>
    <w:rsid w:val="28287725"/>
    <w:rsid w:val="2894070F"/>
    <w:rsid w:val="28A4C467"/>
    <w:rsid w:val="28C22B15"/>
    <w:rsid w:val="28E8BB71"/>
    <w:rsid w:val="292E6EDD"/>
    <w:rsid w:val="29425841"/>
    <w:rsid w:val="29E614A9"/>
    <w:rsid w:val="2A0B5680"/>
    <w:rsid w:val="2A5BB195"/>
    <w:rsid w:val="2AA2F265"/>
    <w:rsid w:val="2AB23D6A"/>
    <w:rsid w:val="2AC39BF8"/>
    <w:rsid w:val="2B67E3AF"/>
    <w:rsid w:val="2C0122DB"/>
    <w:rsid w:val="2C2078D1"/>
    <w:rsid w:val="2C3A10D7"/>
    <w:rsid w:val="2D1C284F"/>
    <w:rsid w:val="2D477C0F"/>
    <w:rsid w:val="2D76B25F"/>
    <w:rsid w:val="2DCB5302"/>
    <w:rsid w:val="2DCE30B1"/>
    <w:rsid w:val="2E59306E"/>
    <w:rsid w:val="2E986EF3"/>
    <w:rsid w:val="2EBE7C09"/>
    <w:rsid w:val="2F22653D"/>
    <w:rsid w:val="2F83B554"/>
    <w:rsid w:val="2F8B8CAF"/>
    <w:rsid w:val="2FF7702D"/>
    <w:rsid w:val="30789ECB"/>
    <w:rsid w:val="30E1BD96"/>
    <w:rsid w:val="310559C8"/>
    <w:rsid w:val="31500ABF"/>
    <w:rsid w:val="319A0A25"/>
    <w:rsid w:val="31C57DAE"/>
    <w:rsid w:val="31F2F59D"/>
    <w:rsid w:val="323810A3"/>
    <w:rsid w:val="3275449A"/>
    <w:rsid w:val="32B58628"/>
    <w:rsid w:val="32CD20F4"/>
    <w:rsid w:val="334B9CE8"/>
    <w:rsid w:val="339DE8CA"/>
    <w:rsid w:val="33AA9968"/>
    <w:rsid w:val="33B0E59E"/>
    <w:rsid w:val="33E4CD5F"/>
    <w:rsid w:val="3437A526"/>
    <w:rsid w:val="347FBBD2"/>
    <w:rsid w:val="35664881"/>
    <w:rsid w:val="35C34262"/>
    <w:rsid w:val="360159F8"/>
    <w:rsid w:val="3654AC91"/>
    <w:rsid w:val="365BB9A3"/>
    <w:rsid w:val="367444E8"/>
    <w:rsid w:val="3699179B"/>
    <w:rsid w:val="36AB43F9"/>
    <w:rsid w:val="36C4B35C"/>
    <w:rsid w:val="36E748D7"/>
    <w:rsid w:val="376347B1"/>
    <w:rsid w:val="377E8881"/>
    <w:rsid w:val="37C75B9F"/>
    <w:rsid w:val="37CB6580"/>
    <w:rsid w:val="37F13110"/>
    <w:rsid w:val="38935B14"/>
    <w:rsid w:val="3898E796"/>
    <w:rsid w:val="38BF2FC4"/>
    <w:rsid w:val="38C0239C"/>
    <w:rsid w:val="38C8DA70"/>
    <w:rsid w:val="39149766"/>
    <w:rsid w:val="39B159E1"/>
    <w:rsid w:val="39E8F5AE"/>
    <w:rsid w:val="3A1EF205"/>
    <w:rsid w:val="3A41E285"/>
    <w:rsid w:val="3A58DFD3"/>
    <w:rsid w:val="3B5CAEAD"/>
    <w:rsid w:val="3B918635"/>
    <w:rsid w:val="3BEB4770"/>
    <w:rsid w:val="3C1D743E"/>
    <w:rsid w:val="3CA553B3"/>
    <w:rsid w:val="3CB1C1B7"/>
    <w:rsid w:val="3D009E6A"/>
    <w:rsid w:val="3D5218D6"/>
    <w:rsid w:val="3DC39025"/>
    <w:rsid w:val="3DCF8337"/>
    <w:rsid w:val="3DE01392"/>
    <w:rsid w:val="3DF74070"/>
    <w:rsid w:val="3EF0B244"/>
    <w:rsid w:val="3EF15721"/>
    <w:rsid w:val="3F1AF52F"/>
    <w:rsid w:val="3F7D12E3"/>
    <w:rsid w:val="408BE13C"/>
    <w:rsid w:val="40BB7B81"/>
    <w:rsid w:val="40D2F036"/>
    <w:rsid w:val="40EE9314"/>
    <w:rsid w:val="4132F28B"/>
    <w:rsid w:val="4160479A"/>
    <w:rsid w:val="41C08C0B"/>
    <w:rsid w:val="4238E07F"/>
    <w:rsid w:val="4257343D"/>
    <w:rsid w:val="4282DB91"/>
    <w:rsid w:val="42A786E6"/>
    <w:rsid w:val="42C2871C"/>
    <w:rsid w:val="43254655"/>
    <w:rsid w:val="4361F383"/>
    <w:rsid w:val="43DC31B5"/>
    <w:rsid w:val="43DFA5F1"/>
    <w:rsid w:val="43E32A8D"/>
    <w:rsid w:val="4428ECE5"/>
    <w:rsid w:val="45229A99"/>
    <w:rsid w:val="45372DF6"/>
    <w:rsid w:val="45453EAA"/>
    <w:rsid w:val="454BD035"/>
    <w:rsid w:val="45CC1139"/>
    <w:rsid w:val="4613E564"/>
    <w:rsid w:val="46619EB5"/>
    <w:rsid w:val="46F31477"/>
    <w:rsid w:val="4771E87D"/>
    <w:rsid w:val="48915077"/>
    <w:rsid w:val="48B6CEAB"/>
    <w:rsid w:val="48DC114E"/>
    <w:rsid w:val="4927C5D8"/>
    <w:rsid w:val="495313BE"/>
    <w:rsid w:val="4976FFC1"/>
    <w:rsid w:val="49906FDA"/>
    <w:rsid w:val="499B189F"/>
    <w:rsid w:val="49AEC9F1"/>
    <w:rsid w:val="49B1070E"/>
    <w:rsid w:val="4A4A4E1A"/>
    <w:rsid w:val="4ABB8270"/>
    <w:rsid w:val="4B215277"/>
    <w:rsid w:val="4B3DC103"/>
    <w:rsid w:val="4B730548"/>
    <w:rsid w:val="4D0C291C"/>
    <w:rsid w:val="4D65395D"/>
    <w:rsid w:val="4DF97C26"/>
    <w:rsid w:val="4EC90734"/>
    <w:rsid w:val="4EC91FA9"/>
    <w:rsid w:val="4F0C3A05"/>
    <w:rsid w:val="4F9C33C0"/>
    <w:rsid w:val="4FC4CF27"/>
    <w:rsid w:val="4FD13A5B"/>
    <w:rsid w:val="500AEC9A"/>
    <w:rsid w:val="502E8E11"/>
    <w:rsid w:val="509027AC"/>
    <w:rsid w:val="50E36F25"/>
    <w:rsid w:val="50E71AC7"/>
    <w:rsid w:val="50F2B1BE"/>
    <w:rsid w:val="5148B1AE"/>
    <w:rsid w:val="51AF0F28"/>
    <w:rsid w:val="51F72F3E"/>
    <w:rsid w:val="521F00D2"/>
    <w:rsid w:val="52C0FA17"/>
    <w:rsid w:val="53244367"/>
    <w:rsid w:val="532A93EF"/>
    <w:rsid w:val="53520B5C"/>
    <w:rsid w:val="53C30289"/>
    <w:rsid w:val="5432A4AD"/>
    <w:rsid w:val="547C54D1"/>
    <w:rsid w:val="54A81A5B"/>
    <w:rsid w:val="54B4F7A3"/>
    <w:rsid w:val="54BDB5E8"/>
    <w:rsid w:val="55561C16"/>
    <w:rsid w:val="557445CD"/>
    <w:rsid w:val="5589A8C2"/>
    <w:rsid w:val="55E7BC3D"/>
    <w:rsid w:val="55FD2D65"/>
    <w:rsid w:val="56C2E08C"/>
    <w:rsid w:val="56CCD505"/>
    <w:rsid w:val="56CD38B6"/>
    <w:rsid w:val="56FFD8E2"/>
    <w:rsid w:val="571223C9"/>
    <w:rsid w:val="578FCC20"/>
    <w:rsid w:val="57CF539E"/>
    <w:rsid w:val="58642E85"/>
    <w:rsid w:val="59172FE4"/>
    <w:rsid w:val="5963B6EE"/>
    <w:rsid w:val="59A0F8B0"/>
    <w:rsid w:val="59B4BE83"/>
    <w:rsid w:val="59B58187"/>
    <w:rsid w:val="59C7323F"/>
    <w:rsid w:val="59CDFE9E"/>
    <w:rsid w:val="59CF57F3"/>
    <w:rsid w:val="59E54953"/>
    <w:rsid w:val="5A0BC9E4"/>
    <w:rsid w:val="5A389590"/>
    <w:rsid w:val="5A4F02D7"/>
    <w:rsid w:val="5A9D0EC6"/>
    <w:rsid w:val="5AA6294B"/>
    <w:rsid w:val="5AFA62D3"/>
    <w:rsid w:val="5B542B06"/>
    <w:rsid w:val="5B5A4465"/>
    <w:rsid w:val="5B80997C"/>
    <w:rsid w:val="5B882160"/>
    <w:rsid w:val="5BCB72CF"/>
    <w:rsid w:val="5C4B7D79"/>
    <w:rsid w:val="5C6A24C2"/>
    <w:rsid w:val="5D5D5EA5"/>
    <w:rsid w:val="5D9D2D86"/>
    <w:rsid w:val="5DB399AA"/>
    <w:rsid w:val="5DD5E092"/>
    <w:rsid w:val="5E0F558E"/>
    <w:rsid w:val="5E7A5061"/>
    <w:rsid w:val="5EC4789A"/>
    <w:rsid w:val="5F10479C"/>
    <w:rsid w:val="5F24695A"/>
    <w:rsid w:val="5F5D5DE7"/>
    <w:rsid w:val="5F85E538"/>
    <w:rsid w:val="6006C2E8"/>
    <w:rsid w:val="6038DF39"/>
    <w:rsid w:val="6065B145"/>
    <w:rsid w:val="60921122"/>
    <w:rsid w:val="611D3F11"/>
    <w:rsid w:val="612E4B26"/>
    <w:rsid w:val="614F5CD9"/>
    <w:rsid w:val="61F6CB6C"/>
    <w:rsid w:val="623C5167"/>
    <w:rsid w:val="624078D3"/>
    <w:rsid w:val="62439DB7"/>
    <w:rsid w:val="62DBE33E"/>
    <w:rsid w:val="631497EE"/>
    <w:rsid w:val="631635B3"/>
    <w:rsid w:val="63633898"/>
    <w:rsid w:val="63AFB7CD"/>
    <w:rsid w:val="64BAAB51"/>
    <w:rsid w:val="64DE8E28"/>
    <w:rsid w:val="6536DB01"/>
    <w:rsid w:val="653A2D8A"/>
    <w:rsid w:val="653EBDBD"/>
    <w:rsid w:val="65BA4AD9"/>
    <w:rsid w:val="66032F1D"/>
    <w:rsid w:val="6652B107"/>
    <w:rsid w:val="667FAE89"/>
    <w:rsid w:val="66C21D44"/>
    <w:rsid w:val="66C53CF0"/>
    <w:rsid w:val="66CC602D"/>
    <w:rsid w:val="678256DF"/>
    <w:rsid w:val="6791910C"/>
    <w:rsid w:val="67A7FFB8"/>
    <w:rsid w:val="67CFC720"/>
    <w:rsid w:val="67EB5DDB"/>
    <w:rsid w:val="67FEAB97"/>
    <w:rsid w:val="68208A1C"/>
    <w:rsid w:val="6842BAF0"/>
    <w:rsid w:val="6847728E"/>
    <w:rsid w:val="686E5F1D"/>
    <w:rsid w:val="68A3738F"/>
    <w:rsid w:val="68C0BC12"/>
    <w:rsid w:val="69131C1A"/>
    <w:rsid w:val="6970B706"/>
    <w:rsid w:val="6974107F"/>
    <w:rsid w:val="69BAD7F9"/>
    <w:rsid w:val="6A207F29"/>
    <w:rsid w:val="6AC33B65"/>
    <w:rsid w:val="6B406442"/>
    <w:rsid w:val="6B6EFD06"/>
    <w:rsid w:val="6B817B2E"/>
    <w:rsid w:val="6B8E0672"/>
    <w:rsid w:val="6BAF86F7"/>
    <w:rsid w:val="6BD42C51"/>
    <w:rsid w:val="6BF7A8B6"/>
    <w:rsid w:val="6CC7BB0E"/>
    <w:rsid w:val="6CE641A5"/>
    <w:rsid w:val="6D00DFF8"/>
    <w:rsid w:val="6D4A1A01"/>
    <w:rsid w:val="6D57AA86"/>
    <w:rsid w:val="6DDEC189"/>
    <w:rsid w:val="6E3D9AA6"/>
    <w:rsid w:val="6E7A4EE5"/>
    <w:rsid w:val="6E9DF3E5"/>
    <w:rsid w:val="6E9F521D"/>
    <w:rsid w:val="6EDBF6DF"/>
    <w:rsid w:val="6F1F08A1"/>
    <w:rsid w:val="6FC533AC"/>
    <w:rsid w:val="6FD56A3B"/>
    <w:rsid w:val="70103262"/>
    <w:rsid w:val="7032B3AB"/>
    <w:rsid w:val="716D2CE4"/>
    <w:rsid w:val="71816DC1"/>
    <w:rsid w:val="71C6CB80"/>
    <w:rsid w:val="71FE3CA4"/>
    <w:rsid w:val="72082EA0"/>
    <w:rsid w:val="72350870"/>
    <w:rsid w:val="723F224F"/>
    <w:rsid w:val="7299244C"/>
    <w:rsid w:val="729F59A6"/>
    <w:rsid w:val="72DC6500"/>
    <w:rsid w:val="734C9984"/>
    <w:rsid w:val="73A0FD71"/>
    <w:rsid w:val="73BFE74A"/>
    <w:rsid w:val="73C46822"/>
    <w:rsid w:val="73E787F7"/>
    <w:rsid w:val="7442C655"/>
    <w:rsid w:val="7464E08E"/>
    <w:rsid w:val="7510FF40"/>
    <w:rsid w:val="75218853"/>
    <w:rsid w:val="75351B89"/>
    <w:rsid w:val="753A5120"/>
    <w:rsid w:val="75B61FC2"/>
    <w:rsid w:val="75B9A74A"/>
    <w:rsid w:val="75BBE13E"/>
    <w:rsid w:val="76632883"/>
    <w:rsid w:val="766B1D7C"/>
    <w:rsid w:val="767247C5"/>
    <w:rsid w:val="76A115B6"/>
    <w:rsid w:val="76EBBD0E"/>
    <w:rsid w:val="7718F477"/>
    <w:rsid w:val="7738D359"/>
    <w:rsid w:val="774BF55B"/>
    <w:rsid w:val="77CE8C35"/>
    <w:rsid w:val="780BF29A"/>
    <w:rsid w:val="78164189"/>
    <w:rsid w:val="78382E79"/>
    <w:rsid w:val="789B9FF0"/>
    <w:rsid w:val="78DCB783"/>
    <w:rsid w:val="796E9548"/>
    <w:rsid w:val="79E89F3E"/>
    <w:rsid w:val="79EAC957"/>
    <w:rsid w:val="7A86B833"/>
    <w:rsid w:val="7A96E5D8"/>
    <w:rsid w:val="7AB8A255"/>
    <w:rsid w:val="7B0CE109"/>
    <w:rsid w:val="7B381B30"/>
    <w:rsid w:val="7B3E0149"/>
    <w:rsid w:val="7B4F2B19"/>
    <w:rsid w:val="7B6551FF"/>
    <w:rsid w:val="7C8082CE"/>
    <w:rsid w:val="7C896C73"/>
    <w:rsid w:val="7C8DE02D"/>
    <w:rsid w:val="7CDA5F00"/>
    <w:rsid w:val="7CE2A59A"/>
    <w:rsid w:val="7CFEC729"/>
    <w:rsid w:val="7D927950"/>
    <w:rsid w:val="7E3DCDB9"/>
    <w:rsid w:val="7E6E53E9"/>
    <w:rsid w:val="7E84510D"/>
    <w:rsid w:val="7E84E641"/>
    <w:rsid w:val="7F734060"/>
    <w:rsid w:val="7F9DDA81"/>
    <w:rsid w:val="7FD1CE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B86"/>
  <w15:chartTrackingRefBased/>
  <w15:docId w15:val="{36B2F9A7-CCDB-4B36-AAA2-9A4FA398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4B"/>
  </w:style>
  <w:style w:type="paragraph" w:styleId="Heading1">
    <w:name w:val="heading 1"/>
    <w:basedOn w:val="Normal"/>
    <w:next w:val="Normal"/>
    <w:link w:val="Heading1Char"/>
    <w:uiPriority w:val="9"/>
    <w:qFormat/>
    <w:rsid w:val="008D1BBB"/>
    <w:pPr>
      <w:keepNext/>
      <w:keepLines/>
      <w:spacing w:before="240" w:after="0"/>
      <w:outlineLvl w:val="0"/>
    </w:pPr>
    <w:rPr>
      <w:rFonts w:ascii="Avenir Next LT Pro" w:eastAsiaTheme="majorEastAsia" w:hAnsi="Avenir Next LT Pro" w:cstheme="majorBidi"/>
      <w:b/>
      <w:sz w:val="26"/>
      <w:szCs w:val="32"/>
    </w:rPr>
  </w:style>
  <w:style w:type="paragraph" w:styleId="Heading2">
    <w:name w:val="heading 2"/>
    <w:basedOn w:val="Normal"/>
    <w:next w:val="Normal"/>
    <w:link w:val="Heading2Char"/>
    <w:uiPriority w:val="9"/>
    <w:unhideWhenUsed/>
    <w:qFormat/>
    <w:rsid w:val="00A00277"/>
    <w:pPr>
      <w:keepNext/>
      <w:keepLines/>
      <w:spacing w:before="40" w:after="0"/>
      <w:outlineLvl w:val="1"/>
    </w:pPr>
    <w:rPr>
      <w:rFonts w:ascii="Avenir Next LT Pro" w:eastAsiaTheme="majorEastAsia" w:hAnsi="Avenir Next LT Pro" w:cstheme="majorBidi"/>
      <w:b/>
      <w:color w:val="0066B3"/>
      <w:sz w:val="26"/>
      <w:szCs w:val="26"/>
    </w:rPr>
  </w:style>
  <w:style w:type="paragraph" w:styleId="Heading3">
    <w:name w:val="heading 3"/>
    <w:basedOn w:val="Normal"/>
    <w:next w:val="Normal"/>
    <w:link w:val="Heading3Char"/>
    <w:uiPriority w:val="9"/>
    <w:unhideWhenUsed/>
    <w:qFormat/>
    <w:rsid w:val="00720D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6EB"/>
    <w:pPr>
      <w:ind w:left="720"/>
      <w:contextualSpacing/>
    </w:pPr>
  </w:style>
  <w:style w:type="character" w:styleId="Hyperlink">
    <w:name w:val="Hyperlink"/>
    <w:basedOn w:val="DefaultParagraphFont"/>
    <w:uiPriority w:val="99"/>
    <w:unhideWhenUsed/>
    <w:rsid w:val="009D538F"/>
    <w:rPr>
      <w:color w:val="0563C1" w:themeColor="hyperlink"/>
      <w:u w:val="single"/>
    </w:rPr>
  </w:style>
  <w:style w:type="character" w:styleId="UnresolvedMention">
    <w:name w:val="Unresolved Mention"/>
    <w:basedOn w:val="DefaultParagraphFont"/>
    <w:uiPriority w:val="99"/>
    <w:semiHidden/>
    <w:unhideWhenUsed/>
    <w:rsid w:val="009D538F"/>
    <w:rPr>
      <w:color w:val="605E5C"/>
      <w:shd w:val="clear" w:color="auto" w:fill="E1DFDD"/>
    </w:rPr>
  </w:style>
  <w:style w:type="paragraph" w:customStyle="1" w:styleId="Default">
    <w:name w:val="Default"/>
    <w:rsid w:val="002E1DE0"/>
    <w:pPr>
      <w:autoSpaceDE w:val="0"/>
      <w:autoSpaceDN w:val="0"/>
      <w:adjustRightInd w:val="0"/>
      <w:spacing w:after="0" w:line="240" w:lineRule="auto"/>
    </w:pPr>
    <w:rPr>
      <w:rFonts w:ascii="Calibri" w:eastAsia="Calibri" w:hAnsi="Calibri" w:cs="Calibri"/>
      <w:color w:val="000000"/>
      <w:sz w:val="24"/>
      <w:szCs w:val="24"/>
    </w:rPr>
  </w:style>
  <w:style w:type="character" w:customStyle="1" w:styleId="ui-provider">
    <w:name w:val="ui-provider"/>
    <w:basedOn w:val="DefaultParagraphFont"/>
    <w:rsid w:val="00B94701"/>
  </w:style>
  <w:style w:type="paragraph" w:customStyle="1" w:styleId="xparagraph">
    <w:name w:val="x_paragraph"/>
    <w:basedOn w:val="Normal"/>
    <w:rsid w:val="00F42F08"/>
    <w:pPr>
      <w:spacing w:before="100" w:beforeAutospacing="1" w:after="100" w:afterAutospacing="1" w:line="240" w:lineRule="auto"/>
    </w:pPr>
    <w:rPr>
      <w:rFonts w:ascii="Times New Roman" w:hAnsi="Times New Roman" w:cs="Times New Roman"/>
      <w:sz w:val="24"/>
      <w:szCs w:val="24"/>
      <w:lang w:eastAsia="en-CA"/>
    </w:rPr>
  </w:style>
  <w:style w:type="character" w:customStyle="1" w:styleId="xnormaltextrun">
    <w:name w:val="x_normaltextrun"/>
    <w:basedOn w:val="DefaultParagraphFont"/>
    <w:rsid w:val="00F42F08"/>
  </w:style>
  <w:style w:type="character" w:customStyle="1" w:styleId="xeop">
    <w:name w:val="x_eop"/>
    <w:basedOn w:val="DefaultParagraphFont"/>
    <w:rsid w:val="00F42F08"/>
  </w:style>
  <w:style w:type="character" w:styleId="CommentReference">
    <w:name w:val="annotation reference"/>
    <w:basedOn w:val="DefaultParagraphFont"/>
    <w:uiPriority w:val="99"/>
    <w:semiHidden/>
    <w:unhideWhenUsed/>
    <w:rsid w:val="00AC0B3E"/>
    <w:rPr>
      <w:sz w:val="16"/>
      <w:szCs w:val="16"/>
    </w:rPr>
  </w:style>
  <w:style w:type="paragraph" w:styleId="CommentText">
    <w:name w:val="annotation text"/>
    <w:basedOn w:val="Normal"/>
    <w:link w:val="CommentTextChar"/>
    <w:uiPriority w:val="99"/>
    <w:unhideWhenUsed/>
    <w:rsid w:val="00AC0B3E"/>
    <w:pPr>
      <w:spacing w:line="240" w:lineRule="auto"/>
    </w:pPr>
    <w:rPr>
      <w:sz w:val="20"/>
      <w:szCs w:val="20"/>
    </w:rPr>
  </w:style>
  <w:style w:type="character" w:customStyle="1" w:styleId="CommentTextChar">
    <w:name w:val="Comment Text Char"/>
    <w:basedOn w:val="DefaultParagraphFont"/>
    <w:link w:val="CommentText"/>
    <w:uiPriority w:val="99"/>
    <w:rsid w:val="00AC0B3E"/>
    <w:rPr>
      <w:sz w:val="20"/>
      <w:szCs w:val="20"/>
    </w:rPr>
  </w:style>
  <w:style w:type="paragraph" w:styleId="CommentSubject">
    <w:name w:val="annotation subject"/>
    <w:basedOn w:val="CommentText"/>
    <w:next w:val="CommentText"/>
    <w:link w:val="CommentSubjectChar"/>
    <w:uiPriority w:val="99"/>
    <w:semiHidden/>
    <w:unhideWhenUsed/>
    <w:rsid w:val="00AC0B3E"/>
    <w:rPr>
      <w:b/>
      <w:bCs/>
    </w:rPr>
  </w:style>
  <w:style w:type="character" w:customStyle="1" w:styleId="CommentSubjectChar">
    <w:name w:val="Comment Subject Char"/>
    <w:basedOn w:val="CommentTextChar"/>
    <w:link w:val="CommentSubject"/>
    <w:uiPriority w:val="99"/>
    <w:semiHidden/>
    <w:rsid w:val="00AC0B3E"/>
    <w:rPr>
      <w:b/>
      <w:bCs/>
      <w:sz w:val="20"/>
      <w:szCs w:val="20"/>
    </w:rPr>
  </w:style>
  <w:style w:type="character" w:styleId="Mention">
    <w:name w:val="Mention"/>
    <w:basedOn w:val="DefaultParagraphFont"/>
    <w:uiPriority w:val="99"/>
    <w:unhideWhenUsed/>
    <w:rsid w:val="00B06D51"/>
    <w:rPr>
      <w:color w:val="2B579A"/>
      <w:shd w:val="clear" w:color="auto" w:fill="E1DFDD"/>
    </w:rPr>
  </w:style>
  <w:style w:type="character" w:styleId="FollowedHyperlink">
    <w:name w:val="FollowedHyperlink"/>
    <w:basedOn w:val="DefaultParagraphFont"/>
    <w:uiPriority w:val="99"/>
    <w:semiHidden/>
    <w:unhideWhenUsed/>
    <w:rsid w:val="008F18F8"/>
    <w:rPr>
      <w:color w:val="954F72" w:themeColor="followedHyperlink"/>
      <w:u w:val="single"/>
    </w:rPr>
  </w:style>
  <w:style w:type="paragraph" w:styleId="Header">
    <w:name w:val="header"/>
    <w:basedOn w:val="Normal"/>
    <w:link w:val="HeaderChar"/>
    <w:uiPriority w:val="99"/>
    <w:unhideWhenUsed/>
    <w:rsid w:val="00D6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39"/>
  </w:style>
  <w:style w:type="paragraph" w:styleId="Footer">
    <w:name w:val="footer"/>
    <w:basedOn w:val="Normal"/>
    <w:link w:val="FooterChar"/>
    <w:uiPriority w:val="99"/>
    <w:unhideWhenUsed/>
    <w:rsid w:val="00D6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39"/>
  </w:style>
  <w:style w:type="character" w:customStyle="1" w:styleId="Heading1Char">
    <w:name w:val="Heading 1 Char"/>
    <w:basedOn w:val="DefaultParagraphFont"/>
    <w:link w:val="Heading1"/>
    <w:uiPriority w:val="9"/>
    <w:rsid w:val="008D1BBB"/>
    <w:rPr>
      <w:rFonts w:ascii="Avenir Next LT Pro" w:eastAsiaTheme="majorEastAsia" w:hAnsi="Avenir Next LT Pro" w:cstheme="majorBidi"/>
      <w:b/>
      <w:sz w:val="26"/>
      <w:szCs w:val="32"/>
    </w:rPr>
  </w:style>
  <w:style w:type="character" w:customStyle="1" w:styleId="Heading2Char">
    <w:name w:val="Heading 2 Char"/>
    <w:basedOn w:val="DefaultParagraphFont"/>
    <w:link w:val="Heading2"/>
    <w:uiPriority w:val="9"/>
    <w:rsid w:val="00A00277"/>
    <w:rPr>
      <w:rFonts w:ascii="Avenir Next LT Pro" w:eastAsiaTheme="majorEastAsia" w:hAnsi="Avenir Next LT Pro" w:cstheme="majorBidi"/>
      <w:b/>
      <w:color w:val="0066B3"/>
      <w:sz w:val="26"/>
      <w:szCs w:val="26"/>
    </w:rPr>
  </w:style>
  <w:style w:type="paragraph" w:customStyle="1" w:styleId="paragraph">
    <w:name w:val="paragraph"/>
    <w:basedOn w:val="Normal"/>
    <w:rsid w:val="00D6433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64339"/>
  </w:style>
  <w:style w:type="character" w:customStyle="1" w:styleId="eop">
    <w:name w:val="eop"/>
    <w:basedOn w:val="DefaultParagraphFont"/>
    <w:rsid w:val="00D64339"/>
  </w:style>
  <w:style w:type="paragraph" w:styleId="NormalWeb">
    <w:name w:val="Normal (Web)"/>
    <w:basedOn w:val="Normal"/>
    <w:uiPriority w:val="99"/>
    <w:unhideWhenUsed/>
    <w:rsid w:val="00D64339"/>
    <w:pPr>
      <w:spacing w:before="100" w:beforeAutospacing="1" w:after="100" w:afterAutospacing="1" w:line="240" w:lineRule="auto"/>
    </w:pPr>
    <w:rPr>
      <w:rFonts w:ascii="Calibri" w:hAnsi="Calibri" w:cs="Calibri"/>
      <w:lang w:eastAsia="en-CA"/>
    </w:rPr>
  </w:style>
  <w:style w:type="character" w:customStyle="1" w:styleId="contentpasted2">
    <w:name w:val="contentpasted2"/>
    <w:basedOn w:val="DefaultParagraphFont"/>
    <w:rsid w:val="00D64339"/>
  </w:style>
  <w:style w:type="character" w:styleId="SmartLink">
    <w:name w:val="Smart Link"/>
    <w:basedOn w:val="DefaultParagraphFont"/>
    <w:uiPriority w:val="99"/>
    <w:semiHidden/>
    <w:unhideWhenUsed/>
    <w:rsid w:val="00D64339"/>
    <w:rPr>
      <w:color w:val="0000FF"/>
      <w:u w:val="single"/>
      <w:shd w:val="clear" w:color="auto" w:fill="F3F2F1"/>
    </w:rPr>
  </w:style>
  <w:style w:type="character" w:customStyle="1" w:styleId="Heading3Char">
    <w:name w:val="Heading 3 Char"/>
    <w:basedOn w:val="DefaultParagraphFont"/>
    <w:link w:val="Heading3"/>
    <w:uiPriority w:val="9"/>
    <w:rsid w:val="00720D2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34BB"/>
    <w:pPr>
      <w:spacing w:after="0" w:line="240" w:lineRule="auto"/>
    </w:pPr>
  </w:style>
  <w:style w:type="character" w:customStyle="1" w:styleId="cf01">
    <w:name w:val="cf01"/>
    <w:basedOn w:val="DefaultParagraphFont"/>
    <w:rsid w:val="00721BCC"/>
    <w:rPr>
      <w:rFonts w:ascii="Segoe UI" w:hAnsi="Segoe UI" w:cs="Segoe UI" w:hint="default"/>
      <w:sz w:val="18"/>
      <w:szCs w:val="18"/>
    </w:rPr>
  </w:style>
  <w:style w:type="paragraph" w:styleId="BodyText">
    <w:name w:val="Body Text"/>
    <w:basedOn w:val="Normal"/>
    <w:link w:val="BodyTextChar"/>
    <w:uiPriority w:val="1"/>
    <w:qFormat/>
    <w:rsid w:val="001B37F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B37F0"/>
    <w:rPr>
      <w:rFonts w:ascii="Arial" w:eastAsia="Arial" w:hAnsi="Arial" w:cs="Arial"/>
      <w:sz w:val="24"/>
      <w:szCs w:val="24"/>
      <w:lang w:val="en-US"/>
    </w:rPr>
  </w:style>
  <w:style w:type="paragraph" w:customStyle="1" w:styleId="pf0">
    <w:name w:val="pf0"/>
    <w:basedOn w:val="Normal"/>
    <w:rsid w:val="009518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56273897">
    <w:name w:val="scxw256273897"/>
    <w:basedOn w:val="DefaultParagraphFont"/>
    <w:rsid w:val="00DB3FC3"/>
  </w:style>
  <w:style w:type="paragraph" w:styleId="Title">
    <w:name w:val="Title"/>
    <w:basedOn w:val="Normal"/>
    <w:next w:val="Normal"/>
    <w:link w:val="TitleChar"/>
    <w:uiPriority w:val="10"/>
    <w:qFormat/>
    <w:rsid w:val="00F57D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5560">
      <w:bodyDiv w:val="1"/>
      <w:marLeft w:val="0"/>
      <w:marRight w:val="0"/>
      <w:marTop w:val="0"/>
      <w:marBottom w:val="0"/>
      <w:divBdr>
        <w:top w:val="none" w:sz="0" w:space="0" w:color="auto"/>
        <w:left w:val="none" w:sz="0" w:space="0" w:color="auto"/>
        <w:bottom w:val="none" w:sz="0" w:space="0" w:color="auto"/>
        <w:right w:val="none" w:sz="0" w:space="0" w:color="auto"/>
      </w:divBdr>
    </w:div>
    <w:div w:id="31659310">
      <w:bodyDiv w:val="1"/>
      <w:marLeft w:val="0"/>
      <w:marRight w:val="0"/>
      <w:marTop w:val="0"/>
      <w:marBottom w:val="0"/>
      <w:divBdr>
        <w:top w:val="none" w:sz="0" w:space="0" w:color="auto"/>
        <w:left w:val="none" w:sz="0" w:space="0" w:color="auto"/>
        <w:bottom w:val="none" w:sz="0" w:space="0" w:color="auto"/>
        <w:right w:val="none" w:sz="0" w:space="0" w:color="auto"/>
      </w:divBdr>
    </w:div>
    <w:div w:id="39087315">
      <w:bodyDiv w:val="1"/>
      <w:marLeft w:val="0"/>
      <w:marRight w:val="0"/>
      <w:marTop w:val="0"/>
      <w:marBottom w:val="0"/>
      <w:divBdr>
        <w:top w:val="none" w:sz="0" w:space="0" w:color="auto"/>
        <w:left w:val="none" w:sz="0" w:space="0" w:color="auto"/>
        <w:bottom w:val="none" w:sz="0" w:space="0" w:color="auto"/>
        <w:right w:val="none" w:sz="0" w:space="0" w:color="auto"/>
      </w:divBdr>
      <w:divsChild>
        <w:div w:id="26875755">
          <w:marLeft w:val="0"/>
          <w:marRight w:val="0"/>
          <w:marTop w:val="0"/>
          <w:marBottom w:val="0"/>
          <w:divBdr>
            <w:top w:val="none" w:sz="0" w:space="0" w:color="auto"/>
            <w:left w:val="none" w:sz="0" w:space="0" w:color="auto"/>
            <w:bottom w:val="none" w:sz="0" w:space="0" w:color="auto"/>
            <w:right w:val="none" w:sz="0" w:space="0" w:color="auto"/>
          </w:divBdr>
        </w:div>
        <w:div w:id="1890844815">
          <w:marLeft w:val="0"/>
          <w:marRight w:val="0"/>
          <w:marTop w:val="0"/>
          <w:marBottom w:val="0"/>
          <w:divBdr>
            <w:top w:val="none" w:sz="0" w:space="0" w:color="auto"/>
            <w:left w:val="none" w:sz="0" w:space="0" w:color="auto"/>
            <w:bottom w:val="none" w:sz="0" w:space="0" w:color="auto"/>
            <w:right w:val="none" w:sz="0" w:space="0" w:color="auto"/>
          </w:divBdr>
        </w:div>
      </w:divsChild>
    </w:div>
    <w:div w:id="55713795">
      <w:bodyDiv w:val="1"/>
      <w:marLeft w:val="0"/>
      <w:marRight w:val="0"/>
      <w:marTop w:val="0"/>
      <w:marBottom w:val="0"/>
      <w:divBdr>
        <w:top w:val="none" w:sz="0" w:space="0" w:color="auto"/>
        <w:left w:val="none" w:sz="0" w:space="0" w:color="auto"/>
        <w:bottom w:val="none" w:sz="0" w:space="0" w:color="auto"/>
        <w:right w:val="none" w:sz="0" w:space="0" w:color="auto"/>
      </w:divBdr>
      <w:divsChild>
        <w:div w:id="1488132344">
          <w:marLeft w:val="0"/>
          <w:marRight w:val="0"/>
          <w:marTop w:val="0"/>
          <w:marBottom w:val="0"/>
          <w:divBdr>
            <w:top w:val="none" w:sz="0" w:space="0" w:color="auto"/>
            <w:left w:val="none" w:sz="0" w:space="0" w:color="auto"/>
            <w:bottom w:val="none" w:sz="0" w:space="0" w:color="auto"/>
            <w:right w:val="none" w:sz="0" w:space="0" w:color="auto"/>
          </w:divBdr>
        </w:div>
      </w:divsChild>
    </w:div>
    <w:div w:id="58942301">
      <w:bodyDiv w:val="1"/>
      <w:marLeft w:val="0"/>
      <w:marRight w:val="0"/>
      <w:marTop w:val="0"/>
      <w:marBottom w:val="0"/>
      <w:divBdr>
        <w:top w:val="none" w:sz="0" w:space="0" w:color="auto"/>
        <w:left w:val="none" w:sz="0" w:space="0" w:color="auto"/>
        <w:bottom w:val="none" w:sz="0" w:space="0" w:color="auto"/>
        <w:right w:val="none" w:sz="0" w:space="0" w:color="auto"/>
      </w:divBdr>
    </w:div>
    <w:div w:id="62139902">
      <w:bodyDiv w:val="1"/>
      <w:marLeft w:val="0"/>
      <w:marRight w:val="0"/>
      <w:marTop w:val="0"/>
      <w:marBottom w:val="0"/>
      <w:divBdr>
        <w:top w:val="none" w:sz="0" w:space="0" w:color="auto"/>
        <w:left w:val="none" w:sz="0" w:space="0" w:color="auto"/>
        <w:bottom w:val="none" w:sz="0" w:space="0" w:color="auto"/>
        <w:right w:val="none" w:sz="0" w:space="0" w:color="auto"/>
      </w:divBdr>
      <w:divsChild>
        <w:div w:id="1206061086">
          <w:marLeft w:val="0"/>
          <w:marRight w:val="0"/>
          <w:marTop w:val="0"/>
          <w:marBottom w:val="0"/>
          <w:divBdr>
            <w:top w:val="none" w:sz="0" w:space="0" w:color="auto"/>
            <w:left w:val="none" w:sz="0" w:space="0" w:color="auto"/>
            <w:bottom w:val="none" w:sz="0" w:space="0" w:color="auto"/>
            <w:right w:val="none" w:sz="0" w:space="0" w:color="auto"/>
          </w:divBdr>
        </w:div>
      </w:divsChild>
    </w:div>
    <w:div w:id="63575732">
      <w:bodyDiv w:val="1"/>
      <w:marLeft w:val="0"/>
      <w:marRight w:val="0"/>
      <w:marTop w:val="0"/>
      <w:marBottom w:val="0"/>
      <w:divBdr>
        <w:top w:val="none" w:sz="0" w:space="0" w:color="auto"/>
        <w:left w:val="none" w:sz="0" w:space="0" w:color="auto"/>
        <w:bottom w:val="none" w:sz="0" w:space="0" w:color="auto"/>
        <w:right w:val="none" w:sz="0" w:space="0" w:color="auto"/>
      </w:divBdr>
      <w:divsChild>
        <w:div w:id="763772072">
          <w:marLeft w:val="0"/>
          <w:marRight w:val="0"/>
          <w:marTop w:val="0"/>
          <w:marBottom w:val="0"/>
          <w:divBdr>
            <w:top w:val="none" w:sz="0" w:space="0" w:color="auto"/>
            <w:left w:val="none" w:sz="0" w:space="0" w:color="auto"/>
            <w:bottom w:val="none" w:sz="0" w:space="0" w:color="auto"/>
            <w:right w:val="none" w:sz="0" w:space="0" w:color="auto"/>
          </w:divBdr>
        </w:div>
      </w:divsChild>
    </w:div>
    <w:div w:id="67580031">
      <w:bodyDiv w:val="1"/>
      <w:marLeft w:val="0"/>
      <w:marRight w:val="0"/>
      <w:marTop w:val="0"/>
      <w:marBottom w:val="0"/>
      <w:divBdr>
        <w:top w:val="none" w:sz="0" w:space="0" w:color="auto"/>
        <w:left w:val="none" w:sz="0" w:space="0" w:color="auto"/>
        <w:bottom w:val="none" w:sz="0" w:space="0" w:color="auto"/>
        <w:right w:val="none" w:sz="0" w:space="0" w:color="auto"/>
      </w:divBdr>
      <w:divsChild>
        <w:div w:id="1250694012">
          <w:marLeft w:val="0"/>
          <w:marRight w:val="0"/>
          <w:marTop w:val="0"/>
          <w:marBottom w:val="0"/>
          <w:divBdr>
            <w:top w:val="none" w:sz="0" w:space="0" w:color="auto"/>
            <w:left w:val="none" w:sz="0" w:space="0" w:color="auto"/>
            <w:bottom w:val="none" w:sz="0" w:space="0" w:color="auto"/>
            <w:right w:val="none" w:sz="0" w:space="0" w:color="auto"/>
          </w:divBdr>
        </w:div>
      </w:divsChild>
    </w:div>
    <w:div w:id="100417152">
      <w:bodyDiv w:val="1"/>
      <w:marLeft w:val="0"/>
      <w:marRight w:val="0"/>
      <w:marTop w:val="0"/>
      <w:marBottom w:val="0"/>
      <w:divBdr>
        <w:top w:val="none" w:sz="0" w:space="0" w:color="auto"/>
        <w:left w:val="none" w:sz="0" w:space="0" w:color="auto"/>
        <w:bottom w:val="none" w:sz="0" w:space="0" w:color="auto"/>
        <w:right w:val="none" w:sz="0" w:space="0" w:color="auto"/>
      </w:divBdr>
    </w:div>
    <w:div w:id="121388966">
      <w:bodyDiv w:val="1"/>
      <w:marLeft w:val="0"/>
      <w:marRight w:val="0"/>
      <w:marTop w:val="0"/>
      <w:marBottom w:val="0"/>
      <w:divBdr>
        <w:top w:val="none" w:sz="0" w:space="0" w:color="auto"/>
        <w:left w:val="none" w:sz="0" w:space="0" w:color="auto"/>
        <w:bottom w:val="none" w:sz="0" w:space="0" w:color="auto"/>
        <w:right w:val="none" w:sz="0" w:space="0" w:color="auto"/>
      </w:divBdr>
    </w:div>
    <w:div w:id="131022925">
      <w:bodyDiv w:val="1"/>
      <w:marLeft w:val="0"/>
      <w:marRight w:val="0"/>
      <w:marTop w:val="0"/>
      <w:marBottom w:val="0"/>
      <w:divBdr>
        <w:top w:val="none" w:sz="0" w:space="0" w:color="auto"/>
        <w:left w:val="none" w:sz="0" w:space="0" w:color="auto"/>
        <w:bottom w:val="none" w:sz="0" w:space="0" w:color="auto"/>
        <w:right w:val="none" w:sz="0" w:space="0" w:color="auto"/>
      </w:divBdr>
    </w:div>
    <w:div w:id="131216351">
      <w:bodyDiv w:val="1"/>
      <w:marLeft w:val="0"/>
      <w:marRight w:val="0"/>
      <w:marTop w:val="0"/>
      <w:marBottom w:val="0"/>
      <w:divBdr>
        <w:top w:val="none" w:sz="0" w:space="0" w:color="auto"/>
        <w:left w:val="none" w:sz="0" w:space="0" w:color="auto"/>
        <w:bottom w:val="none" w:sz="0" w:space="0" w:color="auto"/>
        <w:right w:val="none" w:sz="0" w:space="0" w:color="auto"/>
      </w:divBdr>
    </w:div>
    <w:div w:id="141823478">
      <w:bodyDiv w:val="1"/>
      <w:marLeft w:val="0"/>
      <w:marRight w:val="0"/>
      <w:marTop w:val="0"/>
      <w:marBottom w:val="0"/>
      <w:divBdr>
        <w:top w:val="none" w:sz="0" w:space="0" w:color="auto"/>
        <w:left w:val="none" w:sz="0" w:space="0" w:color="auto"/>
        <w:bottom w:val="none" w:sz="0" w:space="0" w:color="auto"/>
        <w:right w:val="none" w:sz="0" w:space="0" w:color="auto"/>
      </w:divBdr>
      <w:divsChild>
        <w:div w:id="1385372170">
          <w:marLeft w:val="0"/>
          <w:marRight w:val="0"/>
          <w:marTop w:val="0"/>
          <w:marBottom w:val="0"/>
          <w:divBdr>
            <w:top w:val="none" w:sz="0" w:space="0" w:color="auto"/>
            <w:left w:val="none" w:sz="0" w:space="0" w:color="auto"/>
            <w:bottom w:val="none" w:sz="0" w:space="0" w:color="auto"/>
            <w:right w:val="none" w:sz="0" w:space="0" w:color="auto"/>
          </w:divBdr>
        </w:div>
      </w:divsChild>
    </w:div>
    <w:div w:id="145587744">
      <w:bodyDiv w:val="1"/>
      <w:marLeft w:val="0"/>
      <w:marRight w:val="0"/>
      <w:marTop w:val="0"/>
      <w:marBottom w:val="0"/>
      <w:divBdr>
        <w:top w:val="none" w:sz="0" w:space="0" w:color="auto"/>
        <w:left w:val="none" w:sz="0" w:space="0" w:color="auto"/>
        <w:bottom w:val="none" w:sz="0" w:space="0" w:color="auto"/>
        <w:right w:val="none" w:sz="0" w:space="0" w:color="auto"/>
      </w:divBdr>
    </w:div>
    <w:div w:id="146021377">
      <w:bodyDiv w:val="1"/>
      <w:marLeft w:val="0"/>
      <w:marRight w:val="0"/>
      <w:marTop w:val="0"/>
      <w:marBottom w:val="0"/>
      <w:divBdr>
        <w:top w:val="none" w:sz="0" w:space="0" w:color="auto"/>
        <w:left w:val="none" w:sz="0" w:space="0" w:color="auto"/>
        <w:bottom w:val="none" w:sz="0" w:space="0" w:color="auto"/>
        <w:right w:val="none" w:sz="0" w:space="0" w:color="auto"/>
      </w:divBdr>
    </w:div>
    <w:div w:id="167404080">
      <w:bodyDiv w:val="1"/>
      <w:marLeft w:val="0"/>
      <w:marRight w:val="0"/>
      <w:marTop w:val="0"/>
      <w:marBottom w:val="0"/>
      <w:divBdr>
        <w:top w:val="none" w:sz="0" w:space="0" w:color="auto"/>
        <w:left w:val="none" w:sz="0" w:space="0" w:color="auto"/>
        <w:bottom w:val="none" w:sz="0" w:space="0" w:color="auto"/>
        <w:right w:val="none" w:sz="0" w:space="0" w:color="auto"/>
      </w:divBdr>
      <w:divsChild>
        <w:div w:id="72120734">
          <w:marLeft w:val="0"/>
          <w:marRight w:val="0"/>
          <w:marTop w:val="0"/>
          <w:marBottom w:val="0"/>
          <w:divBdr>
            <w:top w:val="none" w:sz="0" w:space="0" w:color="auto"/>
            <w:left w:val="none" w:sz="0" w:space="0" w:color="auto"/>
            <w:bottom w:val="none" w:sz="0" w:space="0" w:color="auto"/>
            <w:right w:val="none" w:sz="0" w:space="0" w:color="auto"/>
          </w:divBdr>
        </w:div>
        <w:div w:id="836579855">
          <w:marLeft w:val="0"/>
          <w:marRight w:val="0"/>
          <w:marTop w:val="0"/>
          <w:marBottom w:val="0"/>
          <w:divBdr>
            <w:top w:val="none" w:sz="0" w:space="0" w:color="auto"/>
            <w:left w:val="none" w:sz="0" w:space="0" w:color="auto"/>
            <w:bottom w:val="none" w:sz="0" w:space="0" w:color="auto"/>
            <w:right w:val="none" w:sz="0" w:space="0" w:color="auto"/>
          </w:divBdr>
        </w:div>
        <w:div w:id="1546722431">
          <w:marLeft w:val="0"/>
          <w:marRight w:val="0"/>
          <w:marTop w:val="0"/>
          <w:marBottom w:val="0"/>
          <w:divBdr>
            <w:top w:val="none" w:sz="0" w:space="0" w:color="auto"/>
            <w:left w:val="none" w:sz="0" w:space="0" w:color="auto"/>
            <w:bottom w:val="none" w:sz="0" w:space="0" w:color="auto"/>
            <w:right w:val="none" w:sz="0" w:space="0" w:color="auto"/>
          </w:divBdr>
        </w:div>
      </w:divsChild>
    </w:div>
    <w:div w:id="172646552">
      <w:bodyDiv w:val="1"/>
      <w:marLeft w:val="0"/>
      <w:marRight w:val="0"/>
      <w:marTop w:val="0"/>
      <w:marBottom w:val="0"/>
      <w:divBdr>
        <w:top w:val="none" w:sz="0" w:space="0" w:color="auto"/>
        <w:left w:val="none" w:sz="0" w:space="0" w:color="auto"/>
        <w:bottom w:val="none" w:sz="0" w:space="0" w:color="auto"/>
        <w:right w:val="none" w:sz="0" w:space="0" w:color="auto"/>
      </w:divBdr>
      <w:divsChild>
        <w:div w:id="611011226">
          <w:marLeft w:val="0"/>
          <w:marRight w:val="0"/>
          <w:marTop w:val="0"/>
          <w:marBottom w:val="0"/>
          <w:divBdr>
            <w:top w:val="none" w:sz="0" w:space="0" w:color="auto"/>
            <w:left w:val="none" w:sz="0" w:space="0" w:color="auto"/>
            <w:bottom w:val="none" w:sz="0" w:space="0" w:color="auto"/>
            <w:right w:val="none" w:sz="0" w:space="0" w:color="auto"/>
          </w:divBdr>
        </w:div>
      </w:divsChild>
    </w:div>
    <w:div w:id="176970485">
      <w:bodyDiv w:val="1"/>
      <w:marLeft w:val="0"/>
      <w:marRight w:val="0"/>
      <w:marTop w:val="0"/>
      <w:marBottom w:val="0"/>
      <w:divBdr>
        <w:top w:val="none" w:sz="0" w:space="0" w:color="auto"/>
        <w:left w:val="none" w:sz="0" w:space="0" w:color="auto"/>
        <w:bottom w:val="none" w:sz="0" w:space="0" w:color="auto"/>
        <w:right w:val="none" w:sz="0" w:space="0" w:color="auto"/>
      </w:divBdr>
      <w:divsChild>
        <w:div w:id="984622553">
          <w:marLeft w:val="0"/>
          <w:marRight w:val="0"/>
          <w:marTop w:val="0"/>
          <w:marBottom w:val="0"/>
          <w:divBdr>
            <w:top w:val="none" w:sz="0" w:space="0" w:color="auto"/>
            <w:left w:val="none" w:sz="0" w:space="0" w:color="auto"/>
            <w:bottom w:val="none" w:sz="0" w:space="0" w:color="auto"/>
            <w:right w:val="none" w:sz="0" w:space="0" w:color="auto"/>
          </w:divBdr>
        </w:div>
      </w:divsChild>
    </w:div>
    <w:div w:id="182518429">
      <w:bodyDiv w:val="1"/>
      <w:marLeft w:val="0"/>
      <w:marRight w:val="0"/>
      <w:marTop w:val="0"/>
      <w:marBottom w:val="0"/>
      <w:divBdr>
        <w:top w:val="none" w:sz="0" w:space="0" w:color="auto"/>
        <w:left w:val="none" w:sz="0" w:space="0" w:color="auto"/>
        <w:bottom w:val="none" w:sz="0" w:space="0" w:color="auto"/>
        <w:right w:val="none" w:sz="0" w:space="0" w:color="auto"/>
      </w:divBdr>
    </w:div>
    <w:div w:id="183985404">
      <w:bodyDiv w:val="1"/>
      <w:marLeft w:val="0"/>
      <w:marRight w:val="0"/>
      <w:marTop w:val="0"/>
      <w:marBottom w:val="0"/>
      <w:divBdr>
        <w:top w:val="none" w:sz="0" w:space="0" w:color="auto"/>
        <w:left w:val="none" w:sz="0" w:space="0" w:color="auto"/>
        <w:bottom w:val="none" w:sz="0" w:space="0" w:color="auto"/>
        <w:right w:val="none" w:sz="0" w:space="0" w:color="auto"/>
      </w:divBdr>
      <w:divsChild>
        <w:div w:id="1879004563">
          <w:marLeft w:val="0"/>
          <w:marRight w:val="0"/>
          <w:marTop w:val="0"/>
          <w:marBottom w:val="0"/>
          <w:divBdr>
            <w:top w:val="none" w:sz="0" w:space="0" w:color="auto"/>
            <w:left w:val="none" w:sz="0" w:space="0" w:color="auto"/>
            <w:bottom w:val="none" w:sz="0" w:space="0" w:color="auto"/>
            <w:right w:val="none" w:sz="0" w:space="0" w:color="auto"/>
          </w:divBdr>
        </w:div>
      </w:divsChild>
    </w:div>
    <w:div w:id="225265889">
      <w:bodyDiv w:val="1"/>
      <w:marLeft w:val="0"/>
      <w:marRight w:val="0"/>
      <w:marTop w:val="0"/>
      <w:marBottom w:val="0"/>
      <w:divBdr>
        <w:top w:val="none" w:sz="0" w:space="0" w:color="auto"/>
        <w:left w:val="none" w:sz="0" w:space="0" w:color="auto"/>
        <w:bottom w:val="none" w:sz="0" w:space="0" w:color="auto"/>
        <w:right w:val="none" w:sz="0" w:space="0" w:color="auto"/>
      </w:divBdr>
      <w:divsChild>
        <w:div w:id="2080667089">
          <w:marLeft w:val="0"/>
          <w:marRight w:val="0"/>
          <w:marTop w:val="0"/>
          <w:marBottom w:val="0"/>
          <w:divBdr>
            <w:top w:val="none" w:sz="0" w:space="0" w:color="auto"/>
            <w:left w:val="none" w:sz="0" w:space="0" w:color="auto"/>
            <w:bottom w:val="none" w:sz="0" w:space="0" w:color="auto"/>
            <w:right w:val="none" w:sz="0" w:space="0" w:color="auto"/>
          </w:divBdr>
        </w:div>
      </w:divsChild>
    </w:div>
    <w:div w:id="227309169">
      <w:bodyDiv w:val="1"/>
      <w:marLeft w:val="0"/>
      <w:marRight w:val="0"/>
      <w:marTop w:val="0"/>
      <w:marBottom w:val="0"/>
      <w:divBdr>
        <w:top w:val="none" w:sz="0" w:space="0" w:color="auto"/>
        <w:left w:val="none" w:sz="0" w:space="0" w:color="auto"/>
        <w:bottom w:val="none" w:sz="0" w:space="0" w:color="auto"/>
        <w:right w:val="none" w:sz="0" w:space="0" w:color="auto"/>
      </w:divBdr>
      <w:divsChild>
        <w:div w:id="1271350847">
          <w:marLeft w:val="0"/>
          <w:marRight w:val="0"/>
          <w:marTop w:val="0"/>
          <w:marBottom w:val="0"/>
          <w:divBdr>
            <w:top w:val="none" w:sz="0" w:space="0" w:color="auto"/>
            <w:left w:val="none" w:sz="0" w:space="0" w:color="auto"/>
            <w:bottom w:val="none" w:sz="0" w:space="0" w:color="auto"/>
            <w:right w:val="none" w:sz="0" w:space="0" w:color="auto"/>
          </w:divBdr>
        </w:div>
      </w:divsChild>
    </w:div>
    <w:div w:id="238372764">
      <w:bodyDiv w:val="1"/>
      <w:marLeft w:val="0"/>
      <w:marRight w:val="0"/>
      <w:marTop w:val="0"/>
      <w:marBottom w:val="0"/>
      <w:divBdr>
        <w:top w:val="none" w:sz="0" w:space="0" w:color="auto"/>
        <w:left w:val="none" w:sz="0" w:space="0" w:color="auto"/>
        <w:bottom w:val="none" w:sz="0" w:space="0" w:color="auto"/>
        <w:right w:val="none" w:sz="0" w:space="0" w:color="auto"/>
      </w:divBdr>
      <w:divsChild>
        <w:div w:id="487332179">
          <w:marLeft w:val="0"/>
          <w:marRight w:val="0"/>
          <w:marTop w:val="0"/>
          <w:marBottom w:val="0"/>
          <w:divBdr>
            <w:top w:val="none" w:sz="0" w:space="0" w:color="auto"/>
            <w:left w:val="none" w:sz="0" w:space="0" w:color="auto"/>
            <w:bottom w:val="none" w:sz="0" w:space="0" w:color="auto"/>
            <w:right w:val="none" w:sz="0" w:space="0" w:color="auto"/>
          </w:divBdr>
        </w:div>
      </w:divsChild>
    </w:div>
    <w:div w:id="252781315">
      <w:bodyDiv w:val="1"/>
      <w:marLeft w:val="0"/>
      <w:marRight w:val="0"/>
      <w:marTop w:val="0"/>
      <w:marBottom w:val="0"/>
      <w:divBdr>
        <w:top w:val="none" w:sz="0" w:space="0" w:color="auto"/>
        <w:left w:val="none" w:sz="0" w:space="0" w:color="auto"/>
        <w:bottom w:val="none" w:sz="0" w:space="0" w:color="auto"/>
        <w:right w:val="none" w:sz="0" w:space="0" w:color="auto"/>
      </w:divBdr>
    </w:div>
    <w:div w:id="257492853">
      <w:bodyDiv w:val="1"/>
      <w:marLeft w:val="0"/>
      <w:marRight w:val="0"/>
      <w:marTop w:val="0"/>
      <w:marBottom w:val="0"/>
      <w:divBdr>
        <w:top w:val="none" w:sz="0" w:space="0" w:color="auto"/>
        <w:left w:val="none" w:sz="0" w:space="0" w:color="auto"/>
        <w:bottom w:val="none" w:sz="0" w:space="0" w:color="auto"/>
        <w:right w:val="none" w:sz="0" w:space="0" w:color="auto"/>
      </w:divBdr>
      <w:divsChild>
        <w:div w:id="1614363069">
          <w:marLeft w:val="0"/>
          <w:marRight w:val="0"/>
          <w:marTop w:val="0"/>
          <w:marBottom w:val="0"/>
          <w:divBdr>
            <w:top w:val="none" w:sz="0" w:space="0" w:color="auto"/>
            <w:left w:val="none" w:sz="0" w:space="0" w:color="auto"/>
            <w:bottom w:val="none" w:sz="0" w:space="0" w:color="auto"/>
            <w:right w:val="none" w:sz="0" w:space="0" w:color="auto"/>
          </w:divBdr>
        </w:div>
      </w:divsChild>
    </w:div>
    <w:div w:id="284509293">
      <w:bodyDiv w:val="1"/>
      <w:marLeft w:val="0"/>
      <w:marRight w:val="0"/>
      <w:marTop w:val="0"/>
      <w:marBottom w:val="0"/>
      <w:divBdr>
        <w:top w:val="none" w:sz="0" w:space="0" w:color="auto"/>
        <w:left w:val="none" w:sz="0" w:space="0" w:color="auto"/>
        <w:bottom w:val="none" w:sz="0" w:space="0" w:color="auto"/>
        <w:right w:val="none" w:sz="0" w:space="0" w:color="auto"/>
      </w:divBdr>
    </w:div>
    <w:div w:id="297107150">
      <w:bodyDiv w:val="1"/>
      <w:marLeft w:val="0"/>
      <w:marRight w:val="0"/>
      <w:marTop w:val="0"/>
      <w:marBottom w:val="0"/>
      <w:divBdr>
        <w:top w:val="none" w:sz="0" w:space="0" w:color="auto"/>
        <w:left w:val="none" w:sz="0" w:space="0" w:color="auto"/>
        <w:bottom w:val="none" w:sz="0" w:space="0" w:color="auto"/>
        <w:right w:val="none" w:sz="0" w:space="0" w:color="auto"/>
      </w:divBdr>
    </w:div>
    <w:div w:id="359668826">
      <w:bodyDiv w:val="1"/>
      <w:marLeft w:val="0"/>
      <w:marRight w:val="0"/>
      <w:marTop w:val="0"/>
      <w:marBottom w:val="0"/>
      <w:divBdr>
        <w:top w:val="none" w:sz="0" w:space="0" w:color="auto"/>
        <w:left w:val="none" w:sz="0" w:space="0" w:color="auto"/>
        <w:bottom w:val="none" w:sz="0" w:space="0" w:color="auto"/>
        <w:right w:val="none" w:sz="0" w:space="0" w:color="auto"/>
      </w:divBdr>
    </w:div>
    <w:div w:id="380834769">
      <w:bodyDiv w:val="1"/>
      <w:marLeft w:val="0"/>
      <w:marRight w:val="0"/>
      <w:marTop w:val="0"/>
      <w:marBottom w:val="0"/>
      <w:divBdr>
        <w:top w:val="none" w:sz="0" w:space="0" w:color="auto"/>
        <w:left w:val="none" w:sz="0" w:space="0" w:color="auto"/>
        <w:bottom w:val="none" w:sz="0" w:space="0" w:color="auto"/>
        <w:right w:val="none" w:sz="0" w:space="0" w:color="auto"/>
      </w:divBdr>
    </w:div>
    <w:div w:id="384178577">
      <w:bodyDiv w:val="1"/>
      <w:marLeft w:val="0"/>
      <w:marRight w:val="0"/>
      <w:marTop w:val="0"/>
      <w:marBottom w:val="0"/>
      <w:divBdr>
        <w:top w:val="none" w:sz="0" w:space="0" w:color="auto"/>
        <w:left w:val="none" w:sz="0" w:space="0" w:color="auto"/>
        <w:bottom w:val="none" w:sz="0" w:space="0" w:color="auto"/>
        <w:right w:val="none" w:sz="0" w:space="0" w:color="auto"/>
      </w:divBdr>
      <w:divsChild>
        <w:div w:id="1663511836">
          <w:marLeft w:val="0"/>
          <w:marRight w:val="0"/>
          <w:marTop w:val="0"/>
          <w:marBottom w:val="0"/>
          <w:divBdr>
            <w:top w:val="none" w:sz="0" w:space="0" w:color="auto"/>
            <w:left w:val="none" w:sz="0" w:space="0" w:color="auto"/>
            <w:bottom w:val="none" w:sz="0" w:space="0" w:color="auto"/>
            <w:right w:val="none" w:sz="0" w:space="0" w:color="auto"/>
          </w:divBdr>
        </w:div>
      </w:divsChild>
    </w:div>
    <w:div w:id="452945913">
      <w:bodyDiv w:val="1"/>
      <w:marLeft w:val="0"/>
      <w:marRight w:val="0"/>
      <w:marTop w:val="0"/>
      <w:marBottom w:val="0"/>
      <w:divBdr>
        <w:top w:val="none" w:sz="0" w:space="0" w:color="auto"/>
        <w:left w:val="none" w:sz="0" w:space="0" w:color="auto"/>
        <w:bottom w:val="none" w:sz="0" w:space="0" w:color="auto"/>
        <w:right w:val="none" w:sz="0" w:space="0" w:color="auto"/>
      </w:divBdr>
    </w:div>
    <w:div w:id="486940811">
      <w:bodyDiv w:val="1"/>
      <w:marLeft w:val="0"/>
      <w:marRight w:val="0"/>
      <w:marTop w:val="0"/>
      <w:marBottom w:val="0"/>
      <w:divBdr>
        <w:top w:val="none" w:sz="0" w:space="0" w:color="auto"/>
        <w:left w:val="none" w:sz="0" w:space="0" w:color="auto"/>
        <w:bottom w:val="none" w:sz="0" w:space="0" w:color="auto"/>
        <w:right w:val="none" w:sz="0" w:space="0" w:color="auto"/>
      </w:divBdr>
      <w:divsChild>
        <w:div w:id="1069383000">
          <w:marLeft w:val="0"/>
          <w:marRight w:val="0"/>
          <w:marTop w:val="0"/>
          <w:marBottom w:val="0"/>
          <w:divBdr>
            <w:top w:val="none" w:sz="0" w:space="0" w:color="auto"/>
            <w:left w:val="none" w:sz="0" w:space="0" w:color="auto"/>
            <w:bottom w:val="none" w:sz="0" w:space="0" w:color="auto"/>
            <w:right w:val="none" w:sz="0" w:space="0" w:color="auto"/>
          </w:divBdr>
        </w:div>
        <w:div w:id="1094278274">
          <w:marLeft w:val="0"/>
          <w:marRight w:val="0"/>
          <w:marTop w:val="0"/>
          <w:marBottom w:val="0"/>
          <w:divBdr>
            <w:top w:val="none" w:sz="0" w:space="0" w:color="auto"/>
            <w:left w:val="none" w:sz="0" w:space="0" w:color="auto"/>
            <w:bottom w:val="none" w:sz="0" w:space="0" w:color="auto"/>
            <w:right w:val="none" w:sz="0" w:space="0" w:color="auto"/>
          </w:divBdr>
        </w:div>
        <w:div w:id="2010980379">
          <w:marLeft w:val="0"/>
          <w:marRight w:val="0"/>
          <w:marTop w:val="0"/>
          <w:marBottom w:val="0"/>
          <w:divBdr>
            <w:top w:val="none" w:sz="0" w:space="0" w:color="auto"/>
            <w:left w:val="none" w:sz="0" w:space="0" w:color="auto"/>
            <w:bottom w:val="none" w:sz="0" w:space="0" w:color="auto"/>
            <w:right w:val="none" w:sz="0" w:space="0" w:color="auto"/>
          </w:divBdr>
        </w:div>
      </w:divsChild>
    </w:div>
    <w:div w:id="491872669">
      <w:bodyDiv w:val="1"/>
      <w:marLeft w:val="0"/>
      <w:marRight w:val="0"/>
      <w:marTop w:val="0"/>
      <w:marBottom w:val="0"/>
      <w:divBdr>
        <w:top w:val="none" w:sz="0" w:space="0" w:color="auto"/>
        <w:left w:val="none" w:sz="0" w:space="0" w:color="auto"/>
        <w:bottom w:val="none" w:sz="0" w:space="0" w:color="auto"/>
        <w:right w:val="none" w:sz="0" w:space="0" w:color="auto"/>
      </w:divBdr>
      <w:divsChild>
        <w:div w:id="525796246">
          <w:marLeft w:val="0"/>
          <w:marRight w:val="0"/>
          <w:marTop w:val="0"/>
          <w:marBottom w:val="0"/>
          <w:divBdr>
            <w:top w:val="none" w:sz="0" w:space="0" w:color="auto"/>
            <w:left w:val="none" w:sz="0" w:space="0" w:color="auto"/>
            <w:bottom w:val="none" w:sz="0" w:space="0" w:color="auto"/>
            <w:right w:val="none" w:sz="0" w:space="0" w:color="auto"/>
          </w:divBdr>
        </w:div>
      </w:divsChild>
    </w:div>
    <w:div w:id="499276812">
      <w:bodyDiv w:val="1"/>
      <w:marLeft w:val="0"/>
      <w:marRight w:val="0"/>
      <w:marTop w:val="0"/>
      <w:marBottom w:val="0"/>
      <w:divBdr>
        <w:top w:val="none" w:sz="0" w:space="0" w:color="auto"/>
        <w:left w:val="none" w:sz="0" w:space="0" w:color="auto"/>
        <w:bottom w:val="none" w:sz="0" w:space="0" w:color="auto"/>
        <w:right w:val="none" w:sz="0" w:space="0" w:color="auto"/>
      </w:divBdr>
    </w:div>
    <w:div w:id="513612317">
      <w:bodyDiv w:val="1"/>
      <w:marLeft w:val="0"/>
      <w:marRight w:val="0"/>
      <w:marTop w:val="0"/>
      <w:marBottom w:val="0"/>
      <w:divBdr>
        <w:top w:val="none" w:sz="0" w:space="0" w:color="auto"/>
        <w:left w:val="none" w:sz="0" w:space="0" w:color="auto"/>
        <w:bottom w:val="none" w:sz="0" w:space="0" w:color="auto"/>
        <w:right w:val="none" w:sz="0" w:space="0" w:color="auto"/>
      </w:divBdr>
      <w:divsChild>
        <w:div w:id="1379089550">
          <w:marLeft w:val="0"/>
          <w:marRight w:val="0"/>
          <w:marTop w:val="0"/>
          <w:marBottom w:val="0"/>
          <w:divBdr>
            <w:top w:val="none" w:sz="0" w:space="0" w:color="auto"/>
            <w:left w:val="none" w:sz="0" w:space="0" w:color="auto"/>
            <w:bottom w:val="none" w:sz="0" w:space="0" w:color="auto"/>
            <w:right w:val="none" w:sz="0" w:space="0" w:color="auto"/>
          </w:divBdr>
        </w:div>
      </w:divsChild>
    </w:div>
    <w:div w:id="596182726">
      <w:bodyDiv w:val="1"/>
      <w:marLeft w:val="0"/>
      <w:marRight w:val="0"/>
      <w:marTop w:val="0"/>
      <w:marBottom w:val="0"/>
      <w:divBdr>
        <w:top w:val="none" w:sz="0" w:space="0" w:color="auto"/>
        <w:left w:val="none" w:sz="0" w:space="0" w:color="auto"/>
        <w:bottom w:val="none" w:sz="0" w:space="0" w:color="auto"/>
        <w:right w:val="none" w:sz="0" w:space="0" w:color="auto"/>
      </w:divBdr>
      <w:divsChild>
        <w:div w:id="1291743771">
          <w:marLeft w:val="0"/>
          <w:marRight w:val="0"/>
          <w:marTop w:val="0"/>
          <w:marBottom w:val="0"/>
          <w:divBdr>
            <w:top w:val="none" w:sz="0" w:space="0" w:color="auto"/>
            <w:left w:val="none" w:sz="0" w:space="0" w:color="auto"/>
            <w:bottom w:val="none" w:sz="0" w:space="0" w:color="auto"/>
            <w:right w:val="none" w:sz="0" w:space="0" w:color="auto"/>
          </w:divBdr>
        </w:div>
      </w:divsChild>
    </w:div>
    <w:div w:id="723062594">
      <w:bodyDiv w:val="1"/>
      <w:marLeft w:val="0"/>
      <w:marRight w:val="0"/>
      <w:marTop w:val="0"/>
      <w:marBottom w:val="0"/>
      <w:divBdr>
        <w:top w:val="none" w:sz="0" w:space="0" w:color="auto"/>
        <w:left w:val="none" w:sz="0" w:space="0" w:color="auto"/>
        <w:bottom w:val="none" w:sz="0" w:space="0" w:color="auto"/>
        <w:right w:val="none" w:sz="0" w:space="0" w:color="auto"/>
      </w:divBdr>
    </w:div>
    <w:div w:id="727803945">
      <w:bodyDiv w:val="1"/>
      <w:marLeft w:val="0"/>
      <w:marRight w:val="0"/>
      <w:marTop w:val="0"/>
      <w:marBottom w:val="0"/>
      <w:divBdr>
        <w:top w:val="none" w:sz="0" w:space="0" w:color="auto"/>
        <w:left w:val="none" w:sz="0" w:space="0" w:color="auto"/>
        <w:bottom w:val="none" w:sz="0" w:space="0" w:color="auto"/>
        <w:right w:val="none" w:sz="0" w:space="0" w:color="auto"/>
      </w:divBdr>
    </w:div>
    <w:div w:id="730813625">
      <w:bodyDiv w:val="1"/>
      <w:marLeft w:val="0"/>
      <w:marRight w:val="0"/>
      <w:marTop w:val="0"/>
      <w:marBottom w:val="0"/>
      <w:divBdr>
        <w:top w:val="none" w:sz="0" w:space="0" w:color="auto"/>
        <w:left w:val="none" w:sz="0" w:space="0" w:color="auto"/>
        <w:bottom w:val="none" w:sz="0" w:space="0" w:color="auto"/>
        <w:right w:val="none" w:sz="0" w:space="0" w:color="auto"/>
      </w:divBdr>
      <w:divsChild>
        <w:div w:id="1355693652">
          <w:marLeft w:val="0"/>
          <w:marRight w:val="0"/>
          <w:marTop w:val="0"/>
          <w:marBottom w:val="0"/>
          <w:divBdr>
            <w:top w:val="none" w:sz="0" w:space="0" w:color="auto"/>
            <w:left w:val="none" w:sz="0" w:space="0" w:color="auto"/>
            <w:bottom w:val="none" w:sz="0" w:space="0" w:color="auto"/>
            <w:right w:val="none" w:sz="0" w:space="0" w:color="auto"/>
          </w:divBdr>
        </w:div>
      </w:divsChild>
    </w:div>
    <w:div w:id="746001501">
      <w:bodyDiv w:val="1"/>
      <w:marLeft w:val="0"/>
      <w:marRight w:val="0"/>
      <w:marTop w:val="0"/>
      <w:marBottom w:val="0"/>
      <w:divBdr>
        <w:top w:val="none" w:sz="0" w:space="0" w:color="auto"/>
        <w:left w:val="none" w:sz="0" w:space="0" w:color="auto"/>
        <w:bottom w:val="none" w:sz="0" w:space="0" w:color="auto"/>
        <w:right w:val="none" w:sz="0" w:space="0" w:color="auto"/>
      </w:divBdr>
    </w:div>
    <w:div w:id="753094243">
      <w:bodyDiv w:val="1"/>
      <w:marLeft w:val="0"/>
      <w:marRight w:val="0"/>
      <w:marTop w:val="0"/>
      <w:marBottom w:val="0"/>
      <w:divBdr>
        <w:top w:val="none" w:sz="0" w:space="0" w:color="auto"/>
        <w:left w:val="none" w:sz="0" w:space="0" w:color="auto"/>
        <w:bottom w:val="none" w:sz="0" w:space="0" w:color="auto"/>
        <w:right w:val="none" w:sz="0" w:space="0" w:color="auto"/>
      </w:divBdr>
      <w:divsChild>
        <w:div w:id="614824943">
          <w:marLeft w:val="0"/>
          <w:marRight w:val="0"/>
          <w:marTop w:val="0"/>
          <w:marBottom w:val="0"/>
          <w:divBdr>
            <w:top w:val="none" w:sz="0" w:space="0" w:color="auto"/>
            <w:left w:val="none" w:sz="0" w:space="0" w:color="auto"/>
            <w:bottom w:val="none" w:sz="0" w:space="0" w:color="auto"/>
            <w:right w:val="none" w:sz="0" w:space="0" w:color="auto"/>
          </w:divBdr>
        </w:div>
      </w:divsChild>
    </w:div>
    <w:div w:id="765879420">
      <w:bodyDiv w:val="1"/>
      <w:marLeft w:val="0"/>
      <w:marRight w:val="0"/>
      <w:marTop w:val="0"/>
      <w:marBottom w:val="0"/>
      <w:divBdr>
        <w:top w:val="none" w:sz="0" w:space="0" w:color="auto"/>
        <w:left w:val="none" w:sz="0" w:space="0" w:color="auto"/>
        <w:bottom w:val="none" w:sz="0" w:space="0" w:color="auto"/>
        <w:right w:val="none" w:sz="0" w:space="0" w:color="auto"/>
      </w:divBdr>
      <w:divsChild>
        <w:div w:id="246422671">
          <w:marLeft w:val="0"/>
          <w:marRight w:val="0"/>
          <w:marTop w:val="0"/>
          <w:marBottom w:val="0"/>
          <w:divBdr>
            <w:top w:val="none" w:sz="0" w:space="0" w:color="auto"/>
            <w:left w:val="none" w:sz="0" w:space="0" w:color="auto"/>
            <w:bottom w:val="none" w:sz="0" w:space="0" w:color="auto"/>
            <w:right w:val="none" w:sz="0" w:space="0" w:color="auto"/>
          </w:divBdr>
        </w:div>
      </w:divsChild>
    </w:div>
    <w:div w:id="773019665">
      <w:bodyDiv w:val="1"/>
      <w:marLeft w:val="0"/>
      <w:marRight w:val="0"/>
      <w:marTop w:val="0"/>
      <w:marBottom w:val="0"/>
      <w:divBdr>
        <w:top w:val="none" w:sz="0" w:space="0" w:color="auto"/>
        <w:left w:val="none" w:sz="0" w:space="0" w:color="auto"/>
        <w:bottom w:val="none" w:sz="0" w:space="0" w:color="auto"/>
        <w:right w:val="none" w:sz="0" w:space="0" w:color="auto"/>
      </w:divBdr>
      <w:divsChild>
        <w:div w:id="576792430">
          <w:marLeft w:val="0"/>
          <w:marRight w:val="0"/>
          <w:marTop w:val="0"/>
          <w:marBottom w:val="0"/>
          <w:divBdr>
            <w:top w:val="none" w:sz="0" w:space="0" w:color="auto"/>
            <w:left w:val="none" w:sz="0" w:space="0" w:color="auto"/>
            <w:bottom w:val="none" w:sz="0" w:space="0" w:color="auto"/>
            <w:right w:val="none" w:sz="0" w:space="0" w:color="auto"/>
          </w:divBdr>
        </w:div>
      </w:divsChild>
    </w:div>
    <w:div w:id="773282648">
      <w:bodyDiv w:val="1"/>
      <w:marLeft w:val="0"/>
      <w:marRight w:val="0"/>
      <w:marTop w:val="0"/>
      <w:marBottom w:val="0"/>
      <w:divBdr>
        <w:top w:val="none" w:sz="0" w:space="0" w:color="auto"/>
        <w:left w:val="none" w:sz="0" w:space="0" w:color="auto"/>
        <w:bottom w:val="none" w:sz="0" w:space="0" w:color="auto"/>
        <w:right w:val="none" w:sz="0" w:space="0" w:color="auto"/>
      </w:divBdr>
      <w:divsChild>
        <w:div w:id="936517952">
          <w:marLeft w:val="0"/>
          <w:marRight w:val="0"/>
          <w:marTop w:val="0"/>
          <w:marBottom w:val="0"/>
          <w:divBdr>
            <w:top w:val="none" w:sz="0" w:space="0" w:color="auto"/>
            <w:left w:val="none" w:sz="0" w:space="0" w:color="auto"/>
            <w:bottom w:val="none" w:sz="0" w:space="0" w:color="auto"/>
            <w:right w:val="none" w:sz="0" w:space="0" w:color="auto"/>
          </w:divBdr>
        </w:div>
      </w:divsChild>
    </w:div>
    <w:div w:id="787433811">
      <w:bodyDiv w:val="1"/>
      <w:marLeft w:val="0"/>
      <w:marRight w:val="0"/>
      <w:marTop w:val="0"/>
      <w:marBottom w:val="0"/>
      <w:divBdr>
        <w:top w:val="none" w:sz="0" w:space="0" w:color="auto"/>
        <w:left w:val="none" w:sz="0" w:space="0" w:color="auto"/>
        <w:bottom w:val="none" w:sz="0" w:space="0" w:color="auto"/>
        <w:right w:val="none" w:sz="0" w:space="0" w:color="auto"/>
      </w:divBdr>
    </w:div>
    <w:div w:id="797146483">
      <w:bodyDiv w:val="1"/>
      <w:marLeft w:val="0"/>
      <w:marRight w:val="0"/>
      <w:marTop w:val="0"/>
      <w:marBottom w:val="0"/>
      <w:divBdr>
        <w:top w:val="none" w:sz="0" w:space="0" w:color="auto"/>
        <w:left w:val="none" w:sz="0" w:space="0" w:color="auto"/>
        <w:bottom w:val="none" w:sz="0" w:space="0" w:color="auto"/>
        <w:right w:val="none" w:sz="0" w:space="0" w:color="auto"/>
      </w:divBdr>
    </w:div>
    <w:div w:id="825390457">
      <w:bodyDiv w:val="1"/>
      <w:marLeft w:val="0"/>
      <w:marRight w:val="0"/>
      <w:marTop w:val="0"/>
      <w:marBottom w:val="0"/>
      <w:divBdr>
        <w:top w:val="none" w:sz="0" w:space="0" w:color="auto"/>
        <w:left w:val="none" w:sz="0" w:space="0" w:color="auto"/>
        <w:bottom w:val="none" w:sz="0" w:space="0" w:color="auto"/>
        <w:right w:val="none" w:sz="0" w:space="0" w:color="auto"/>
      </w:divBdr>
    </w:div>
    <w:div w:id="839470067">
      <w:bodyDiv w:val="1"/>
      <w:marLeft w:val="0"/>
      <w:marRight w:val="0"/>
      <w:marTop w:val="0"/>
      <w:marBottom w:val="0"/>
      <w:divBdr>
        <w:top w:val="none" w:sz="0" w:space="0" w:color="auto"/>
        <w:left w:val="none" w:sz="0" w:space="0" w:color="auto"/>
        <w:bottom w:val="none" w:sz="0" w:space="0" w:color="auto"/>
        <w:right w:val="none" w:sz="0" w:space="0" w:color="auto"/>
      </w:divBdr>
    </w:div>
    <w:div w:id="867529708">
      <w:bodyDiv w:val="1"/>
      <w:marLeft w:val="0"/>
      <w:marRight w:val="0"/>
      <w:marTop w:val="0"/>
      <w:marBottom w:val="0"/>
      <w:divBdr>
        <w:top w:val="none" w:sz="0" w:space="0" w:color="auto"/>
        <w:left w:val="none" w:sz="0" w:space="0" w:color="auto"/>
        <w:bottom w:val="none" w:sz="0" w:space="0" w:color="auto"/>
        <w:right w:val="none" w:sz="0" w:space="0" w:color="auto"/>
      </w:divBdr>
    </w:div>
    <w:div w:id="867568737">
      <w:bodyDiv w:val="1"/>
      <w:marLeft w:val="0"/>
      <w:marRight w:val="0"/>
      <w:marTop w:val="0"/>
      <w:marBottom w:val="0"/>
      <w:divBdr>
        <w:top w:val="none" w:sz="0" w:space="0" w:color="auto"/>
        <w:left w:val="none" w:sz="0" w:space="0" w:color="auto"/>
        <w:bottom w:val="none" w:sz="0" w:space="0" w:color="auto"/>
        <w:right w:val="none" w:sz="0" w:space="0" w:color="auto"/>
      </w:divBdr>
    </w:div>
    <w:div w:id="890846129">
      <w:bodyDiv w:val="1"/>
      <w:marLeft w:val="0"/>
      <w:marRight w:val="0"/>
      <w:marTop w:val="0"/>
      <w:marBottom w:val="0"/>
      <w:divBdr>
        <w:top w:val="none" w:sz="0" w:space="0" w:color="auto"/>
        <w:left w:val="none" w:sz="0" w:space="0" w:color="auto"/>
        <w:bottom w:val="none" w:sz="0" w:space="0" w:color="auto"/>
        <w:right w:val="none" w:sz="0" w:space="0" w:color="auto"/>
      </w:divBdr>
    </w:div>
    <w:div w:id="897742553">
      <w:bodyDiv w:val="1"/>
      <w:marLeft w:val="0"/>
      <w:marRight w:val="0"/>
      <w:marTop w:val="0"/>
      <w:marBottom w:val="0"/>
      <w:divBdr>
        <w:top w:val="none" w:sz="0" w:space="0" w:color="auto"/>
        <w:left w:val="none" w:sz="0" w:space="0" w:color="auto"/>
        <w:bottom w:val="none" w:sz="0" w:space="0" w:color="auto"/>
        <w:right w:val="none" w:sz="0" w:space="0" w:color="auto"/>
      </w:divBdr>
    </w:div>
    <w:div w:id="901411301">
      <w:bodyDiv w:val="1"/>
      <w:marLeft w:val="0"/>
      <w:marRight w:val="0"/>
      <w:marTop w:val="0"/>
      <w:marBottom w:val="0"/>
      <w:divBdr>
        <w:top w:val="none" w:sz="0" w:space="0" w:color="auto"/>
        <w:left w:val="none" w:sz="0" w:space="0" w:color="auto"/>
        <w:bottom w:val="none" w:sz="0" w:space="0" w:color="auto"/>
        <w:right w:val="none" w:sz="0" w:space="0" w:color="auto"/>
      </w:divBdr>
      <w:divsChild>
        <w:div w:id="544414873">
          <w:marLeft w:val="0"/>
          <w:marRight w:val="0"/>
          <w:marTop w:val="0"/>
          <w:marBottom w:val="0"/>
          <w:divBdr>
            <w:top w:val="none" w:sz="0" w:space="0" w:color="auto"/>
            <w:left w:val="none" w:sz="0" w:space="0" w:color="auto"/>
            <w:bottom w:val="none" w:sz="0" w:space="0" w:color="auto"/>
            <w:right w:val="none" w:sz="0" w:space="0" w:color="auto"/>
          </w:divBdr>
        </w:div>
      </w:divsChild>
    </w:div>
    <w:div w:id="920017904">
      <w:bodyDiv w:val="1"/>
      <w:marLeft w:val="0"/>
      <w:marRight w:val="0"/>
      <w:marTop w:val="0"/>
      <w:marBottom w:val="0"/>
      <w:divBdr>
        <w:top w:val="none" w:sz="0" w:space="0" w:color="auto"/>
        <w:left w:val="none" w:sz="0" w:space="0" w:color="auto"/>
        <w:bottom w:val="none" w:sz="0" w:space="0" w:color="auto"/>
        <w:right w:val="none" w:sz="0" w:space="0" w:color="auto"/>
      </w:divBdr>
    </w:div>
    <w:div w:id="935095401">
      <w:bodyDiv w:val="1"/>
      <w:marLeft w:val="0"/>
      <w:marRight w:val="0"/>
      <w:marTop w:val="0"/>
      <w:marBottom w:val="0"/>
      <w:divBdr>
        <w:top w:val="none" w:sz="0" w:space="0" w:color="auto"/>
        <w:left w:val="none" w:sz="0" w:space="0" w:color="auto"/>
        <w:bottom w:val="none" w:sz="0" w:space="0" w:color="auto"/>
        <w:right w:val="none" w:sz="0" w:space="0" w:color="auto"/>
      </w:divBdr>
      <w:divsChild>
        <w:div w:id="1446659021">
          <w:marLeft w:val="0"/>
          <w:marRight w:val="0"/>
          <w:marTop w:val="0"/>
          <w:marBottom w:val="0"/>
          <w:divBdr>
            <w:top w:val="none" w:sz="0" w:space="0" w:color="auto"/>
            <w:left w:val="none" w:sz="0" w:space="0" w:color="auto"/>
            <w:bottom w:val="none" w:sz="0" w:space="0" w:color="auto"/>
            <w:right w:val="none" w:sz="0" w:space="0" w:color="auto"/>
          </w:divBdr>
        </w:div>
      </w:divsChild>
    </w:div>
    <w:div w:id="951976245">
      <w:bodyDiv w:val="1"/>
      <w:marLeft w:val="0"/>
      <w:marRight w:val="0"/>
      <w:marTop w:val="0"/>
      <w:marBottom w:val="0"/>
      <w:divBdr>
        <w:top w:val="none" w:sz="0" w:space="0" w:color="auto"/>
        <w:left w:val="none" w:sz="0" w:space="0" w:color="auto"/>
        <w:bottom w:val="none" w:sz="0" w:space="0" w:color="auto"/>
        <w:right w:val="none" w:sz="0" w:space="0" w:color="auto"/>
      </w:divBdr>
    </w:div>
    <w:div w:id="1005590178">
      <w:bodyDiv w:val="1"/>
      <w:marLeft w:val="0"/>
      <w:marRight w:val="0"/>
      <w:marTop w:val="0"/>
      <w:marBottom w:val="0"/>
      <w:divBdr>
        <w:top w:val="none" w:sz="0" w:space="0" w:color="auto"/>
        <w:left w:val="none" w:sz="0" w:space="0" w:color="auto"/>
        <w:bottom w:val="none" w:sz="0" w:space="0" w:color="auto"/>
        <w:right w:val="none" w:sz="0" w:space="0" w:color="auto"/>
      </w:divBdr>
    </w:div>
    <w:div w:id="1028724639">
      <w:bodyDiv w:val="1"/>
      <w:marLeft w:val="0"/>
      <w:marRight w:val="0"/>
      <w:marTop w:val="0"/>
      <w:marBottom w:val="0"/>
      <w:divBdr>
        <w:top w:val="none" w:sz="0" w:space="0" w:color="auto"/>
        <w:left w:val="none" w:sz="0" w:space="0" w:color="auto"/>
        <w:bottom w:val="none" w:sz="0" w:space="0" w:color="auto"/>
        <w:right w:val="none" w:sz="0" w:space="0" w:color="auto"/>
      </w:divBdr>
      <w:divsChild>
        <w:div w:id="757481701">
          <w:marLeft w:val="0"/>
          <w:marRight w:val="0"/>
          <w:marTop w:val="0"/>
          <w:marBottom w:val="0"/>
          <w:divBdr>
            <w:top w:val="none" w:sz="0" w:space="0" w:color="auto"/>
            <w:left w:val="none" w:sz="0" w:space="0" w:color="auto"/>
            <w:bottom w:val="none" w:sz="0" w:space="0" w:color="auto"/>
            <w:right w:val="none" w:sz="0" w:space="0" w:color="auto"/>
          </w:divBdr>
        </w:div>
      </w:divsChild>
    </w:div>
    <w:div w:id="1031414895">
      <w:bodyDiv w:val="1"/>
      <w:marLeft w:val="0"/>
      <w:marRight w:val="0"/>
      <w:marTop w:val="0"/>
      <w:marBottom w:val="0"/>
      <w:divBdr>
        <w:top w:val="none" w:sz="0" w:space="0" w:color="auto"/>
        <w:left w:val="none" w:sz="0" w:space="0" w:color="auto"/>
        <w:bottom w:val="none" w:sz="0" w:space="0" w:color="auto"/>
        <w:right w:val="none" w:sz="0" w:space="0" w:color="auto"/>
      </w:divBdr>
    </w:div>
    <w:div w:id="1040784450">
      <w:bodyDiv w:val="1"/>
      <w:marLeft w:val="0"/>
      <w:marRight w:val="0"/>
      <w:marTop w:val="0"/>
      <w:marBottom w:val="0"/>
      <w:divBdr>
        <w:top w:val="none" w:sz="0" w:space="0" w:color="auto"/>
        <w:left w:val="none" w:sz="0" w:space="0" w:color="auto"/>
        <w:bottom w:val="none" w:sz="0" w:space="0" w:color="auto"/>
        <w:right w:val="none" w:sz="0" w:space="0" w:color="auto"/>
      </w:divBdr>
    </w:div>
    <w:div w:id="1044015306">
      <w:bodyDiv w:val="1"/>
      <w:marLeft w:val="0"/>
      <w:marRight w:val="0"/>
      <w:marTop w:val="0"/>
      <w:marBottom w:val="0"/>
      <w:divBdr>
        <w:top w:val="none" w:sz="0" w:space="0" w:color="auto"/>
        <w:left w:val="none" w:sz="0" w:space="0" w:color="auto"/>
        <w:bottom w:val="none" w:sz="0" w:space="0" w:color="auto"/>
        <w:right w:val="none" w:sz="0" w:space="0" w:color="auto"/>
      </w:divBdr>
      <w:divsChild>
        <w:div w:id="105585957">
          <w:marLeft w:val="0"/>
          <w:marRight w:val="0"/>
          <w:marTop w:val="0"/>
          <w:marBottom w:val="0"/>
          <w:divBdr>
            <w:top w:val="none" w:sz="0" w:space="0" w:color="auto"/>
            <w:left w:val="none" w:sz="0" w:space="0" w:color="auto"/>
            <w:bottom w:val="none" w:sz="0" w:space="0" w:color="auto"/>
            <w:right w:val="none" w:sz="0" w:space="0" w:color="auto"/>
          </w:divBdr>
        </w:div>
        <w:div w:id="905266906">
          <w:marLeft w:val="0"/>
          <w:marRight w:val="0"/>
          <w:marTop w:val="0"/>
          <w:marBottom w:val="0"/>
          <w:divBdr>
            <w:top w:val="none" w:sz="0" w:space="0" w:color="auto"/>
            <w:left w:val="none" w:sz="0" w:space="0" w:color="auto"/>
            <w:bottom w:val="none" w:sz="0" w:space="0" w:color="auto"/>
            <w:right w:val="none" w:sz="0" w:space="0" w:color="auto"/>
          </w:divBdr>
        </w:div>
      </w:divsChild>
    </w:div>
    <w:div w:id="1046493418">
      <w:bodyDiv w:val="1"/>
      <w:marLeft w:val="0"/>
      <w:marRight w:val="0"/>
      <w:marTop w:val="0"/>
      <w:marBottom w:val="0"/>
      <w:divBdr>
        <w:top w:val="none" w:sz="0" w:space="0" w:color="auto"/>
        <w:left w:val="none" w:sz="0" w:space="0" w:color="auto"/>
        <w:bottom w:val="none" w:sz="0" w:space="0" w:color="auto"/>
        <w:right w:val="none" w:sz="0" w:space="0" w:color="auto"/>
      </w:divBdr>
    </w:div>
    <w:div w:id="1062680833">
      <w:bodyDiv w:val="1"/>
      <w:marLeft w:val="0"/>
      <w:marRight w:val="0"/>
      <w:marTop w:val="0"/>
      <w:marBottom w:val="0"/>
      <w:divBdr>
        <w:top w:val="none" w:sz="0" w:space="0" w:color="auto"/>
        <w:left w:val="none" w:sz="0" w:space="0" w:color="auto"/>
        <w:bottom w:val="none" w:sz="0" w:space="0" w:color="auto"/>
        <w:right w:val="none" w:sz="0" w:space="0" w:color="auto"/>
      </w:divBdr>
    </w:div>
    <w:div w:id="1070421366">
      <w:bodyDiv w:val="1"/>
      <w:marLeft w:val="0"/>
      <w:marRight w:val="0"/>
      <w:marTop w:val="0"/>
      <w:marBottom w:val="0"/>
      <w:divBdr>
        <w:top w:val="none" w:sz="0" w:space="0" w:color="auto"/>
        <w:left w:val="none" w:sz="0" w:space="0" w:color="auto"/>
        <w:bottom w:val="none" w:sz="0" w:space="0" w:color="auto"/>
        <w:right w:val="none" w:sz="0" w:space="0" w:color="auto"/>
      </w:divBdr>
      <w:divsChild>
        <w:div w:id="1763452829">
          <w:marLeft w:val="0"/>
          <w:marRight w:val="0"/>
          <w:marTop w:val="0"/>
          <w:marBottom w:val="0"/>
          <w:divBdr>
            <w:top w:val="none" w:sz="0" w:space="0" w:color="auto"/>
            <w:left w:val="none" w:sz="0" w:space="0" w:color="auto"/>
            <w:bottom w:val="none" w:sz="0" w:space="0" w:color="auto"/>
            <w:right w:val="none" w:sz="0" w:space="0" w:color="auto"/>
          </w:divBdr>
        </w:div>
      </w:divsChild>
    </w:div>
    <w:div w:id="1099178294">
      <w:bodyDiv w:val="1"/>
      <w:marLeft w:val="0"/>
      <w:marRight w:val="0"/>
      <w:marTop w:val="0"/>
      <w:marBottom w:val="0"/>
      <w:divBdr>
        <w:top w:val="none" w:sz="0" w:space="0" w:color="auto"/>
        <w:left w:val="none" w:sz="0" w:space="0" w:color="auto"/>
        <w:bottom w:val="none" w:sz="0" w:space="0" w:color="auto"/>
        <w:right w:val="none" w:sz="0" w:space="0" w:color="auto"/>
      </w:divBdr>
    </w:div>
    <w:div w:id="1109930799">
      <w:bodyDiv w:val="1"/>
      <w:marLeft w:val="0"/>
      <w:marRight w:val="0"/>
      <w:marTop w:val="0"/>
      <w:marBottom w:val="0"/>
      <w:divBdr>
        <w:top w:val="none" w:sz="0" w:space="0" w:color="auto"/>
        <w:left w:val="none" w:sz="0" w:space="0" w:color="auto"/>
        <w:bottom w:val="none" w:sz="0" w:space="0" w:color="auto"/>
        <w:right w:val="none" w:sz="0" w:space="0" w:color="auto"/>
      </w:divBdr>
    </w:div>
    <w:div w:id="1148858343">
      <w:bodyDiv w:val="1"/>
      <w:marLeft w:val="0"/>
      <w:marRight w:val="0"/>
      <w:marTop w:val="0"/>
      <w:marBottom w:val="0"/>
      <w:divBdr>
        <w:top w:val="none" w:sz="0" w:space="0" w:color="auto"/>
        <w:left w:val="none" w:sz="0" w:space="0" w:color="auto"/>
        <w:bottom w:val="none" w:sz="0" w:space="0" w:color="auto"/>
        <w:right w:val="none" w:sz="0" w:space="0" w:color="auto"/>
      </w:divBdr>
    </w:div>
    <w:div w:id="1155293938">
      <w:bodyDiv w:val="1"/>
      <w:marLeft w:val="0"/>
      <w:marRight w:val="0"/>
      <w:marTop w:val="0"/>
      <w:marBottom w:val="0"/>
      <w:divBdr>
        <w:top w:val="none" w:sz="0" w:space="0" w:color="auto"/>
        <w:left w:val="none" w:sz="0" w:space="0" w:color="auto"/>
        <w:bottom w:val="none" w:sz="0" w:space="0" w:color="auto"/>
        <w:right w:val="none" w:sz="0" w:space="0" w:color="auto"/>
      </w:divBdr>
    </w:div>
    <w:div w:id="1179345434">
      <w:bodyDiv w:val="1"/>
      <w:marLeft w:val="0"/>
      <w:marRight w:val="0"/>
      <w:marTop w:val="0"/>
      <w:marBottom w:val="0"/>
      <w:divBdr>
        <w:top w:val="none" w:sz="0" w:space="0" w:color="auto"/>
        <w:left w:val="none" w:sz="0" w:space="0" w:color="auto"/>
        <w:bottom w:val="none" w:sz="0" w:space="0" w:color="auto"/>
        <w:right w:val="none" w:sz="0" w:space="0" w:color="auto"/>
      </w:divBdr>
    </w:div>
    <w:div w:id="1179663127">
      <w:bodyDiv w:val="1"/>
      <w:marLeft w:val="0"/>
      <w:marRight w:val="0"/>
      <w:marTop w:val="0"/>
      <w:marBottom w:val="0"/>
      <w:divBdr>
        <w:top w:val="none" w:sz="0" w:space="0" w:color="auto"/>
        <w:left w:val="none" w:sz="0" w:space="0" w:color="auto"/>
        <w:bottom w:val="none" w:sz="0" w:space="0" w:color="auto"/>
        <w:right w:val="none" w:sz="0" w:space="0" w:color="auto"/>
      </w:divBdr>
      <w:divsChild>
        <w:div w:id="721827248">
          <w:marLeft w:val="0"/>
          <w:marRight w:val="0"/>
          <w:marTop w:val="0"/>
          <w:marBottom w:val="0"/>
          <w:divBdr>
            <w:top w:val="none" w:sz="0" w:space="0" w:color="auto"/>
            <w:left w:val="none" w:sz="0" w:space="0" w:color="auto"/>
            <w:bottom w:val="none" w:sz="0" w:space="0" w:color="auto"/>
            <w:right w:val="none" w:sz="0" w:space="0" w:color="auto"/>
          </w:divBdr>
        </w:div>
      </w:divsChild>
    </w:div>
    <w:div w:id="1201747580">
      <w:bodyDiv w:val="1"/>
      <w:marLeft w:val="0"/>
      <w:marRight w:val="0"/>
      <w:marTop w:val="0"/>
      <w:marBottom w:val="0"/>
      <w:divBdr>
        <w:top w:val="none" w:sz="0" w:space="0" w:color="auto"/>
        <w:left w:val="none" w:sz="0" w:space="0" w:color="auto"/>
        <w:bottom w:val="none" w:sz="0" w:space="0" w:color="auto"/>
        <w:right w:val="none" w:sz="0" w:space="0" w:color="auto"/>
      </w:divBdr>
    </w:div>
    <w:div w:id="1203784037">
      <w:bodyDiv w:val="1"/>
      <w:marLeft w:val="0"/>
      <w:marRight w:val="0"/>
      <w:marTop w:val="0"/>
      <w:marBottom w:val="0"/>
      <w:divBdr>
        <w:top w:val="none" w:sz="0" w:space="0" w:color="auto"/>
        <w:left w:val="none" w:sz="0" w:space="0" w:color="auto"/>
        <w:bottom w:val="none" w:sz="0" w:space="0" w:color="auto"/>
        <w:right w:val="none" w:sz="0" w:space="0" w:color="auto"/>
      </w:divBdr>
      <w:divsChild>
        <w:div w:id="1615555113">
          <w:marLeft w:val="0"/>
          <w:marRight w:val="0"/>
          <w:marTop w:val="0"/>
          <w:marBottom w:val="0"/>
          <w:divBdr>
            <w:top w:val="none" w:sz="0" w:space="0" w:color="auto"/>
            <w:left w:val="none" w:sz="0" w:space="0" w:color="auto"/>
            <w:bottom w:val="none" w:sz="0" w:space="0" w:color="auto"/>
            <w:right w:val="none" w:sz="0" w:space="0" w:color="auto"/>
          </w:divBdr>
        </w:div>
      </w:divsChild>
    </w:div>
    <w:div w:id="1228877475">
      <w:bodyDiv w:val="1"/>
      <w:marLeft w:val="0"/>
      <w:marRight w:val="0"/>
      <w:marTop w:val="0"/>
      <w:marBottom w:val="0"/>
      <w:divBdr>
        <w:top w:val="none" w:sz="0" w:space="0" w:color="auto"/>
        <w:left w:val="none" w:sz="0" w:space="0" w:color="auto"/>
        <w:bottom w:val="none" w:sz="0" w:space="0" w:color="auto"/>
        <w:right w:val="none" w:sz="0" w:space="0" w:color="auto"/>
      </w:divBdr>
    </w:div>
    <w:div w:id="1232622196">
      <w:bodyDiv w:val="1"/>
      <w:marLeft w:val="0"/>
      <w:marRight w:val="0"/>
      <w:marTop w:val="0"/>
      <w:marBottom w:val="0"/>
      <w:divBdr>
        <w:top w:val="none" w:sz="0" w:space="0" w:color="auto"/>
        <w:left w:val="none" w:sz="0" w:space="0" w:color="auto"/>
        <w:bottom w:val="none" w:sz="0" w:space="0" w:color="auto"/>
        <w:right w:val="none" w:sz="0" w:space="0" w:color="auto"/>
      </w:divBdr>
    </w:div>
    <w:div w:id="1238711031">
      <w:bodyDiv w:val="1"/>
      <w:marLeft w:val="0"/>
      <w:marRight w:val="0"/>
      <w:marTop w:val="0"/>
      <w:marBottom w:val="0"/>
      <w:divBdr>
        <w:top w:val="none" w:sz="0" w:space="0" w:color="auto"/>
        <w:left w:val="none" w:sz="0" w:space="0" w:color="auto"/>
        <w:bottom w:val="none" w:sz="0" w:space="0" w:color="auto"/>
        <w:right w:val="none" w:sz="0" w:space="0" w:color="auto"/>
      </w:divBdr>
    </w:div>
    <w:div w:id="1242136247">
      <w:bodyDiv w:val="1"/>
      <w:marLeft w:val="0"/>
      <w:marRight w:val="0"/>
      <w:marTop w:val="0"/>
      <w:marBottom w:val="0"/>
      <w:divBdr>
        <w:top w:val="none" w:sz="0" w:space="0" w:color="auto"/>
        <w:left w:val="none" w:sz="0" w:space="0" w:color="auto"/>
        <w:bottom w:val="none" w:sz="0" w:space="0" w:color="auto"/>
        <w:right w:val="none" w:sz="0" w:space="0" w:color="auto"/>
      </w:divBdr>
      <w:divsChild>
        <w:div w:id="1178302524">
          <w:marLeft w:val="0"/>
          <w:marRight w:val="0"/>
          <w:marTop w:val="0"/>
          <w:marBottom w:val="0"/>
          <w:divBdr>
            <w:top w:val="none" w:sz="0" w:space="0" w:color="auto"/>
            <w:left w:val="none" w:sz="0" w:space="0" w:color="auto"/>
            <w:bottom w:val="none" w:sz="0" w:space="0" w:color="auto"/>
            <w:right w:val="none" w:sz="0" w:space="0" w:color="auto"/>
          </w:divBdr>
        </w:div>
      </w:divsChild>
    </w:div>
    <w:div w:id="1242327409">
      <w:bodyDiv w:val="1"/>
      <w:marLeft w:val="0"/>
      <w:marRight w:val="0"/>
      <w:marTop w:val="0"/>
      <w:marBottom w:val="0"/>
      <w:divBdr>
        <w:top w:val="none" w:sz="0" w:space="0" w:color="auto"/>
        <w:left w:val="none" w:sz="0" w:space="0" w:color="auto"/>
        <w:bottom w:val="none" w:sz="0" w:space="0" w:color="auto"/>
        <w:right w:val="none" w:sz="0" w:space="0" w:color="auto"/>
      </w:divBdr>
    </w:div>
    <w:div w:id="1271429314">
      <w:bodyDiv w:val="1"/>
      <w:marLeft w:val="0"/>
      <w:marRight w:val="0"/>
      <w:marTop w:val="0"/>
      <w:marBottom w:val="0"/>
      <w:divBdr>
        <w:top w:val="none" w:sz="0" w:space="0" w:color="auto"/>
        <w:left w:val="none" w:sz="0" w:space="0" w:color="auto"/>
        <w:bottom w:val="none" w:sz="0" w:space="0" w:color="auto"/>
        <w:right w:val="none" w:sz="0" w:space="0" w:color="auto"/>
      </w:divBdr>
    </w:div>
    <w:div w:id="1273780128">
      <w:bodyDiv w:val="1"/>
      <w:marLeft w:val="0"/>
      <w:marRight w:val="0"/>
      <w:marTop w:val="0"/>
      <w:marBottom w:val="0"/>
      <w:divBdr>
        <w:top w:val="none" w:sz="0" w:space="0" w:color="auto"/>
        <w:left w:val="none" w:sz="0" w:space="0" w:color="auto"/>
        <w:bottom w:val="none" w:sz="0" w:space="0" w:color="auto"/>
        <w:right w:val="none" w:sz="0" w:space="0" w:color="auto"/>
      </w:divBdr>
      <w:divsChild>
        <w:div w:id="227813648">
          <w:marLeft w:val="0"/>
          <w:marRight w:val="0"/>
          <w:marTop w:val="0"/>
          <w:marBottom w:val="0"/>
          <w:divBdr>
            <w:top w:val="none" w:sz="0" w:space="0" w:color="auto"/>
            <w:left w:val="none" w:sz="0" w:space="0" w:color="auto"/>
            <w:bottom w:val="none" w:sz="0" w:space="0" w:color="auto"/>
            <w:right w:val="none" w:sz="0" w:space="0" w:color="auto"/>
          </w:divBdr>
        </w:div>
      </w:divsChild>
    </w:div>
    <w:div w:id="1306816415">
      <w:bodyDiv w:val="1"/>
      <w:marLeft w:val="0"/>
      <w:marRight w:val="0"/>
      <w:marTop w:val="0"/>
      <w:marBottom w:val="0"/>
      <w:divBdr>
        <w:top w:val="none" w:sz="0" w:space="0" w:color="auto"/>
        <w:left w:val="none" w:sz="0" w:space="0" w:color="auto"/>
        <w:bottom w:val="none" w:sz="0" w:space="0" w:color="auto"/>
        <w:right w:val="none" w:sz="0" w:space="0" w:color="auto"/>
      </w:divBdr>
    </w:div>
    <w:div w:id="1340238024">
      <w:bodyDiv w:val="1"/>
      <w:marLeft w:val="0"/>
      <w:marRight w:val="0"/>
      <w:marTop w:val="0"/>
      <w:marBottom w:val="0"/>
      <w:divBdr>
        <w:top w:val="none" w:sz="0" w:space="0" w:color="auto"/>
        <w:left w:val="none" w:sz="0" w:space="0" w:color="auto"/>
        <w:bottom w:val="none" w:sz="0" w:space="0" w:color="auto"/>
        <w:right w:val="none" w:sz="0" w:space="0" w:color="auto"/>
      </w:divBdr>
    </w:div>
    <w:div w:id="1340690737">
      <w:bodyDiv w:val="1"/>
      <w:marLeft w:val="0"/>
      <w:marRight w:val="0"/>
      <w:marTop w:val="0"/>
      <w:marBottom w:val="0"/>
      <w:divBdr>
        <w:top w:val="none" w:sz="0" w:space="0" w:color="auto"/>
        <w:left w:val="none" w:sz="0" w:space="0" w:color="auto"/>
        <w:bottom w:val="none" w:sz="0" w:space="0" w:color="auto"/>
        <w:right w:val="none" w:sz="0" w:space="0" w:color="auto"/>
      </w:divBdr>
      <w:divsChild>
        <w:div w:id="1594509856">
          <w:marLeft w:val="0"/>
          <w:marRight w:val="0"/>
          <w:marTop w:val="0"/>
          <w:marBottom w:val="0"/>
          <w:divBdr>
            <w:top w:val="none" w:sz="0" w:space="0" w:color="auto"/>
            <w:left w:val="none" w:sz="0" w:space="0" w:color="auto"/>
            <w:bottom w:val="none" w:sz="0" w:space="0" w:color="auto"/>
            <w:right w:val="none" w:sz="0" w:space="0" w:color="auto"/>
          </w:divBdr>
        </w:div>
      </w:divsChild>
    </w:div>
    <w:div w:id="1452630727">
      <w:bodyDiv w:val="1"/>
      <w:marLeft w:val="0"/>
      <w:marRight w:val="0"/>
      <w:marTop w:val="0"/>
      <w:marBottom w:val="0"/>
      <w:divBdr>
        <w:top w:val="none" w:sz="0" w:space="0" w:color="auto"/>
        <w:left w:val="none" w:sz="0" w:space="0" w:color="auto"/>
        <w:bottom w:val="none" w:sz="0" w:space="0" w:color="auto"/>
        <w:right w:val="none" w:sz="0" w:space="0" w:color="auto"/>
      </w:divBdr>
      <w:divsChild>
        <w:div w:id="732462458">
          <w:marLeft w:val="0"/>
          <w:marRight w:val="0"/>
          <w:marTop w:val="0"/>
          <w:marBottom w:val="0"/>
          <w:divBdr>
            <w:top w:val="none" w:sz="0" w:space="0" w:color="auto"/>
            <w:left w:val="none" w:sz="0" w:space="0" w:color="auto"/>
            <w:bottom w:val="none" w:sz="0" w:space="0" w:color="auto"/>
            <w:right w:val="none" w:sz="0" w:space="0" w:color="auto"/>
          </w:divBdr>
        </w:div>
      </w:divsChild>
    </w:div>
    <w:div w:id="1468006739">
      <w:bodyDiv w:val="1"/>
      <w:marLeft w:val="0"/>
      <w:marRight w:val="0"/>
      <w:marTop w:val="0"/>
      <w:marBottom w:val="0"/>
      <w:divBdr>
        <w:top w:val="none" w:sz="0" w:space="0" w:color="auto"/>
        <w:left w:val="none" w:sz="0" w:space="0" w:color="auto"/>
        <w:bottom w:val="none" w:sz="0" w:space="0" w:color="auto"/>
        <w:right w:val="none" w:sz="0" w:space="0" w:color="auto"/>
      </w:divBdr>
      <w:divsChild>
        <w:div w:id="844325650">
          <w:marLeft w:val="0"/>
          <w:marRight w:val="0"/>
          <w:marTop w:val="0"/>
          <w:marBottom w:val="0"/>
          <w:divBdr>
            <w:top w:val="none" w:sz="0" w:space="0" w:color="auto"/>
            <w:left w:val="none" w:sz="0" w:space="0" w:color="auto"/>
            <w:bottom w:val="none" w:sz="0" w:space="0" w:color="auto"/>
            <w:right w:val="none" w:sz="0" w:space="0" w:color="auto"/>
          </w:divBdr>
        </w:div>
      </w:divsChild>
    </w:div>
    <w:div w:id="1482111357">
      <w:bodyDiv w:val="1"/>
      <w:marLeft w:val="0"/>
      <w:marRight w:val="0"/>
      <w:marTop w:val="0"/>
      <w:marBottom w:val="0"/>
      <w:divBdr>
        <w:top w:val="none" w:sz="0" w:space="0" w:color="auto"/>
        <w:left w:val="none" w:sz="0" w:space="0" w:color="auto"/>
        <w:bottom w:val="none" w:sz="0" w:space="0" w:color="auto"/>
        <w:right w:val="none" w:sz="0" w:space="0" w:color="auto"/>
      </w:divBdr>
      <w:divsChild>
        <w:div w:id="404693770">
          <w:marLeft w:val="0"/>
          <w:marRight w:val="0"/>
          <w:marTop w:val="0"/>
          <w:marBottom w:val="0"/>
          <w:divBdr>
            <w:top w:val="none" w:sz="0" w:space="0" w:color="auto"/>
            <w:left w:val="none" w:sz="0" w:space="0" w:color="auto"/>
            <w:bottom w:val="none" w:sz="0" w:space="0" w:color="auto"/>
            <w:right w:val="none" w:sz="0" w:space="0" w:color="auto"/>
          </w:divBdr>
        </w:div>
      </w:divsChild>
    </w:div>
    <w:div w:id="1507787466">
      <w:bodyDiv w:val="1"/>
      <w:marLeft w:val="0"/>
      <w:marRight w:val="0"/>
      <w:marTop w:val="0"/>
      <w:marBottom w:val="0"/>
      <w:divBdr>
        <w:top w:val="none" w:sz="0" w:space="0" w:color="auto"/>
        <w:left w:val="none" w:sz="0" w:space="0" w:color="auto"/>
        <w:bottom w:val="none" w:sz="0" w:space="0" w:color="auto"/>
        <w:right w:val="none" w:sz="0" w:space="0" w:color="auto"/>
      </w:divBdr>
    </w:div>
    <w:div w:id="1511212242">
      <w:bodyDiv w:val="1"/>
      <w:marLeft w:val="0"/>
      <w:marRight w:val="0"/>
      <w:marTop w:val="0"/>
      <w:marBottom w:val="0"/>
      <w:divBdr>
        <w:top w:val="none" w:sz="0" w:space="0" w:color="auto"/>
        <w:left w:val="none" w:sz="0" w:space="0" w:color="auto"/>
        <w:bottom w:val="none" w:sz="0" w:space="0" w:color="auto"/>
        <w:right w:val="none" w:sz="0" w:space="0" w:color="auto"/>
      </w:divBdr>
    </w:div>
    <w:div w:id="1515336724">
      <w:bodyDiv w:val="1"/>
      <w:marLeft w:val="0"/>
      <w:marRight w:val="0"/>
      <w:marTop w:val="0"/>
      <w:marBottom w:val="0"/>
      <w:divBdr>
        <w:top w:val="none" w:sz="0" w:space="0" w:color="auto"/>
        <w:left w:val="none" w:sz="0" w:space="0" w:color="auto"/>
        <w:bottom w:val="none" w:sz="0" w:space="0" w:color="auto"/>
        <w:right w:val="none" w:sz="0" w:space="0" w:color="auto"/>
      </w:divBdr>
      <w:divsChild>
        <w:div w:id="1623883544">
          <w:marLeft w:val="0"/>
          <w:marRight w:val="0"/>
          <w:marTop w:val="0"/>
          <w:marBottom w:val="0"/>
          <w:divBdr>
            <w:top w:val="none" w:sz="0" w:space="0" w:color="auto"/>
            <w:left w:val="none" w:sz="0" w:space="0" w:color="auto"/>
            <w:bottom w:val="none" w:sz="0" w:space="0" w:color="auto"/>
            <w:right w:val="none" w:sz="0" w:space="0" w:color="auto"/>
          </w:divBdr>
        </w:div>
      </w:divsChild>
    </w:div>
    <w:div w:id="1517621643">
      <w:bodyDiv w:val="1"/>
      <w:marLeft w:val="0"/>
      <w:marRight w:val="0"/>
      <w:marTop w:val="0"/>
      <w:marBottom w:val="0"/>
      <w:divBdr>
        <w:top w:val="none" w:sz="0" w:space="0" w:color="auto"/>
        <w:left w:val="none" w:sz="0" w:space="0" w:color="auto"/>
        <w:bottom w:val="none" w:sz="0" w:space="0" w:color="auto"/>
        <w:right w:val="none" w:sz="0" w:space="0" w:color="auto"/>
      </w:divBdr>
    </w:div>
    <w:div w:id="1523008656">
      <w:bodyDiv w:val="1"/>
      <w:marLeft w:val="0"/>
      <w:marRight w:val="0"/>
      <w:marTop w:val="0"/>
      <w:marBottom w:val="0"/>
      <w:divBdr>
        <w:top w:val="none" w:sz="0" w:space="0" w:color="auto"/>
        <w:left w:val="none" w:sz="0" w:space="0" w:color="auto"/>
        <w:bottom w:val="none" w:sz="0" w:space="0" w:color="auto"/>
        <w:right w:val="none" w:sz="0" w:space="0" w:color="auto"/>
      </w:divBdr>
    </w:div>
    <w:div w:id="1533033623">
      <w:bodyDiv w:val="1"/>
      <w:marLeft w:val="0"/>
      <w:marRight w:val="0"/>
      <w:marTop w:val="0"/>
      <w:marBottom w:val="0"/>
      <w:divBdr>
        <w:top w:val="none" w:sz="0" w:space="0" w:color="auto"/>
        <w:left w:val="none" w:sz="0" w:space="0" w:color="auto"/>
        <w:bottom w:val="none" w:sz="0" w:space="0" w:color="auto"/>
        <w:right w:val="none" w:sz="0" w:space="0" w:color="auto"/>
      </w:divBdr>
      <w:divsChild>
        <w:div w:id="1174799719">
          <w:marLeft w:val="0"/>
          <w:marRight w:val="0"/>
          <w:marTop w:val="0"/>
          <w:marBottom w:val="0"/>
          <w:divBdr>
            <w:top w:val="none" w:sz="0" w:space="0" w:color="auto"/>
            <w:left w:val="none" w:sz="0" w:space="0" w:color="auto"/>
            <w:bottom w:val="none" w:sz="0" w:space="0" w:color="auto"/>
            <w:right w:val="none" w:sz="0" w:space="0" w:color="auto"/>
          </w:divBdr>
        </w:div>
      </w:divsChild>
    </w:div>
    <w:div w:id="1539270969">
      <w:bodyDiv w:val="1"/>
      <w:marLeft w:val="0"/>
      <w:marRight w:val="0"/>
      <w:marTop w:val="0"/>
      <w:marBottom w:val="0"/>
      <w:divBdr>
        <w:top w:val="none" w:sz="0" w:space="0" w:color="auto"/>
        <w:left w:val="none" w:sz="0" w:space="0" w:color="auto"/>
        <w:bottom w:val="none" w:sz="0" w:space="0" w:color="auto"/>
        <w:right w:val="none" w:sz="0" w:space="0" w:color="auto"/>
      </w:divBdr>
    </w:div>
    <w:div w:id="1559823465">
      <w:bodyDiv w:val="1"/>
      <w:marLeft w:val="0"/>
      <w:marRight w:val="0"/>
      <w:marTop w:val="0"/>
      <w:marBottom w:val="0"/>
      <w:divBdr>
        <w:top w:val="none" w:sz="0" w:space="0" w:color="auto"/>
        <w:left w:val="none" w:sz="0" w:space="0" w:color="auto"/>
        <w:bottom w:val="none" w:sz="0" w:space="0" w:color="auto"/>
        <w:right w:val="none" w:sz="0" w:space="0" w:color="auto"/>
      </w:divBdr>
      <w:divsChild>
        <w:div w:id="1699621423">
          <w:marLeft w:val="0"/>
          <w:marRight w:val="0"/>
          <w:marTop w:val="0"/>
          <w:marBottom w:val="0"/>
          <w:divBdr>
            <w:top w:val="none" w:sz="0" w:space="0" w:color="auto"/>
            <w:left w:val="none" w:sz="0" w:space="0" w:color="auto"/>
            <w:bottom w:val="none" w:sz="0" w:space="0" w:color="auto"/>
            <w:right w:val="none" w:sz="0" w:space="0" w:color="auto"/>
          </w:divBdr>
        </w:div>
      </w:divsChild>
    </w:div>
    <w:div w:id="1567185973">
      <w:bodyDiv w:val="1"/>
      <w:marLeft w:val="0"/>
      <w:marRight w:val="0"/>
      <w:marTop w:val="0"/>
      <w:marBottom w:val="0"/>
      <w:divBdr>
        <w:top w:val="none" w:sz="0" w:space="0" w:color="auto"/>
        <w:left w:val="none" w:sz="0" w:space="0" w:color="auto"/>
        <w:bottom w:val="none" w:sz="0" w:space="0" w:color="auto"/>
        <w:right w:val="none" w:sz="0" w:space="0" w:color="auto"/>
      </w:divBdr>
    </w:div>
    <w:div w:id="1617636777">
      <w:bodyDiv w:val="1"/>
      <w:marLeft w:val="0"/>
      <w:marRight w:val="0"/>
      <w:marTop w:val="0"/>
      <w:marBottom w:val="0"/>
      <w:divBdr>
        <w:top w:val="none" w:sz="0" w:space="0" w:color="auto"/>
        <w:left w:val="none" w:sz="0" w:space="0" w:color="auto"/>
        <w:bottom w:val="none" w:sz="0" w:space="0" w:color="auto"/>
        <w:right w:val="none" w:sz="0" w:space="0" w:color="auto"/>
      </w:divBdr>
      <w:divsChild>
        <w:div w:id="4216300">
          <w:marLeft w:val="0"/>
          <w:marRight w:val="0"/>
          <w:marTop w:val="0"/>
          <w:marBottom w:val="0"/>
          <w:divBdr>
            <w:top w:val="none" w:sz="0" w:space="0" w:color="auto"/>
            <w:left w:val="none" w:sz="0" w:space="0" w:color="auto"/>
            <w:bottom w:val="none" w:sz="0" w:space="0" w:color="auto"/>
            <w:right w:val="none" w:sz="0" w:space="0" w:color="auto"/>
          </w:divBdr>
        </w:div>
        <w:div w:id="214972666">
          <w:marLeft w:val="0"/>
          <w:marRight w:val="0"/>
          <w:marTop w:val="0"/>
          <w:marBottom w:val="0"/>
          <w:divBdr>
            <w:top w:val="none" w:sz="0" w:space="0" w:color="auto"/>
            <w:left w:val="none" w:sz="0" w:space="0" w:color="auto"/>
            <w:bottom w:val="none" w:sz="0" w:space="0" w:color="auto"/>
            <w:right w:val="none" w:sz="0" w:space="0" w:color="auto"/>
          </w:divBdr>
        </w:div>
        <w:div w:id="994651843">
          <w:marLeft w:val="0"/>
          <w:marRight w:val="0"/>
          <w:marTop w:val="0"/>
          <w:marBottom w:val="0"/>
          <w:divBdr>
            <w:top w:val="none" w:sz="0" w:space="0" w:color="auto"/>
            <w:left w:val="none" w:sz="0" w:space="0" w:color="auto"/>
            <w:bottom w:val="none" w:sz="0" w:space="0" w:color="auto"/>
            <w:right w:val="none" w:sz="0" w:space="0" w:color="auto"/>
          </w:divBdr>
        </w:div>
        <w:div w:id="1355306537">
          <w:marLeft w:val="0"/>
          <w:marRight w:val="0"/>
          <w:marTop w:val="0"/>
          <w:marBottom w:val="0"/>
          <w:divBdr>
            <w:top w:val="none" w:sz="0" w:space="0" w:color="auto"/>
            <w:left w:val="none" w:sz="0" w:space="0" w:color="auto"/>
            <w:bottom w:val="none" w:sz="0" w:space="0" w:color="auto"/>
            <w:right w:val="none" w:sz="0" w:space="0" w:color="auto"/>
          </w:divBdr>
        </w:div>
        <w:div w:id="1655334891">
          <w:marLeft w:val="0"/>
          <w:marRight w:val="0"/>
          <w:marTop w:val="0"/>
          <w:marBottom w:val="0"/>
          <w:divBdr>
            <w:top w:val="none" w:sz="0" w:space="0" w:color="auto"/>
            <w:left w:val="none" w:sz="0" w:space="0" w:color="auto"/>
            <w:bottom w:val="none" w:sz="0" w:space="0" w:color="auto"/>
            <w:right w:val="none" w:sz="0" w:space="0" w:color="auto"/>
          </w:divBdr>
        </w:div>
      </w:divsChild>
    </w:div>
    <w:div w:id="1646201452">
      <w:bodyDiv w:val="1"/>
      <w:marLeft w:val="0"/>
      <w:marRight w:val="0"/>
      <w:marTop w:val="0"/>
      <w:marBottom w:val="0"/>
      <w:divBdr>
        <w:top w:val="none" w:sz="0" w:space="0" w:color="auto"/>
        <w:left w:val="none" w:sz="0" w:space="0" w:color="auto"/>
        <w:bottom w:val="none" w:sz="0" w:space="0" w:color="auto"/>
        <w:right w:val="none" w:sz="0" w:space="0" w:color="auto"/>
      </w:divBdr>
      <w:divsChild>
        <w:div w:id="2054645690">
          <w:marLeft w:val="0"/>
          <w:marRight w:val="0"/>
          <w:marTop w:val="0"/>
          <w:marBottom w:val="0"/>
          <w:divBdr>
            <w:top w:val="none" w:sz="0" w:space="0" w:color="auto"/>
            <w:left w:val="none" w:sz="0" w:space="0" w:color="auto"/>
            <w:bottom w:val="none" w:sz="0" w:space="0" w:color="auto"/>
            <w:right w:val="none" w:sz="0" w:space="0" w:color="auto"/>
          </w:divBdr>
        </w:div>
      </w:divsChild>
    </w:div>
    <w:div w:id="1674064756">
      <w:bodyDiv w:val="1"/>
      <w:marLeft w:val="0"/>
      <w:marRight w:val="0"/>
      <w:marTop w:val="0"/>
      <w:marBottom w:val="0"/>
      <w:divBdr>
        <w:top w:val="none" w:sz="0" w:space="0" w:color="auto"/>
        <w:left w:val="none" w:sz="0" w:space="0" w:color="auto"/>
        <w:bottom w:val="none" w:sz="0" w:space="0" w:color="auto"/>
        <w:right w:val="none" w:sz="0" w:space="0" w:color="auto"/>
      </w:divBdr>
    </w:div>
    <w:div w:id="1684281103">
      <w:bodyDiv w:val="1"/>
      <w:marLeft w:val="0"/>
      <w:marRight w:val="0"/>
      <w:marTop w:val="0"/>
      <w:marBottom w:val="0"/>
      <w:divBdr>
        <w:top w:val="none" w:sz="0" w:space="0" w:color="auto"/>
        <w:left w:val="none" w:sz="0" w:space="0" w:color="auto"/>
        <w:bottom w:val="none" w:sz="0" w:space="0" w:color="auto"/>
        <w:right w:val="none" w:sz="0" w:space="0" w:color="auto"/>
      </w:divBdr>
    </w:div>
    <w:div w:id="1684281178">
      <w:bodyDiv w:val="1"/>
      <w:marLeft w:val="0"/>
      <w:marRight w:val="0"/>
      <w:marTop w:val="0"/>
      <w:marBottom w:val="0"/>
      <w:divBdr>
        <w:top w:val="none" w:sz="0" w:space="0" w:color="auto"/>
        <w:left w:val="none" w:sz="0" w:space="0" w:color="auto"/>
        <w:bottom w:val="none" w:sz="0" w:space="0" w:color="auto"/>
        <w:right w:val="none" w:sz="0" w:space="0" w:color="auto"/>
      </w:divBdr>
      <w:divsChild>
        <w:div w:id="17439418">
          <w:marLeft w:val="0"/>
          <w:marRight w:val="0"/>
          <w:marTop w:val="0"/>
          <w:marBottom w:val="0"/>
          <w:divBdr>
            <w:top w:val="none" w:sz="0" w:space="0" w:color="auto"/>
            <w:left w:val="none" w:sz="0" w:space="0" w:color="auto"/>
            <w:bottom w:val="none" w:sz="0" w:space="0" w:color="auto"/>
            <w:right w:val="none" w:sz="0" w:space="0" w:color="auto"/>
          </w:divBdr>
        </w:div>
        <w:div w:id="50930239">
          <w:marLeft w:val="0"/>
          <w:marRight w:val="0"/>
          <w:marTop w:val="0"/>
          <w:marBottom w:val="0"/>
          <w:divBdr>
            <w:top w:val="none" w:sz="0" w:space="0" w:color="auto"/>
            <w:left w:val="none" w:sz="0" w:space="0" w:color="auto"/>
            <w:bottom w:val="none" w:sz="0" w:space="0" w:color="auto"/>
            <w:right w:val="none" w:sz="0" w:space="0" w:color="auto"/>
          </w:divBdr>
        </w:div>
        <w:div w:id="139345081">
          <w:marLeft w:val="0"/>
          <w:marRight w:val="0"/>
          <w:marTop w:val="0"/>
          <w:marBottom w:val="0"/>
          <w:divBdr>
            <w:top w:val="none" w:sz="0" w:space="0" w:color="auto"/>
            <w:left w:val="none" w:sz="0" w:space="0" w:color="auto"/>
            <w:bottom w:val="none" w:sz="0" w:space="0" w:color="auto"/>
            <w:right w:val="none" w:sz="0" w:space="0" w:color="auto"/>
          </w:divBdr>
        </w:div>
        <w:div w:id="169567440">
          <w:marLeft w:val="0"/>
          <w:marRight w:val="0"/>
          <w:marTop w:val="0"/>
          <w:marBottom w:val="0"/>
          <w:divBdr>
            <w:top w:val="none" w:sz="0" w:space="0" w:color="auto"/>
            <w:left w:val="none" w:sz="0" w:space="0" w:color="auto"/>
            <w:bottom w:val="none" w:sz="0" w:space="0" w:color="auto"/>
            <w:right w:val="none" w:sz="0" w:space="0" w:color="auto"/>
          </w:divBdr>
        </w:div>
        <w:div w:id="198930758">
          <w:marLeft w:val="0"/>
          <w:marRight w:val="0"/>
          <w:marTop w:val="0"/>
          <w:marBottom w:val="0"/>
          <w:divBdr>
            <w:top w:val="none" w:sz="0" w:space="0" w:color="auto"/>
            <w:left w:val="none" w:sz="0" w:space="0" w:color="auto"/>
            <w:bottom w:val="none" w:sz="0" w:space="0" w:color="auto"/>
            <w:right w:val="none" w:sz="0" w:space="0" w:color="auto"/>
          </w:divBdr>
        </w:div>
        <w:div w:id="241256105">
          <w:marLeft w:val="0"/>
          <w:marRight w:val="0"/>
          <w:marTop w:val="0"/>
          <w:marBottom w:val="0"/>
          <w:divBdr>
            <w:top w:val="none" w:sz="0" w:space="0" w:color="auto"/>
            <w:left w:val="none" w:sz="0" w:space="0" w:color="auto"/>
            <w:bottom w:val="none" w:sz="0" w:space="0" w:color="auto"/>
            <w:right w:val="none" w:sz="0" w:space="0" w:color="auto"/>
          </w:divBdr>
        </w:div>
        <w:div w:id="242447762">
          <w:marLeft w:val="0"/>
          <w:marRight w:val="0"/>
          <w:marTop w:val="0"/>
          <w:marBottom w:val="0"/>
          <w:divBdr>
            <w:top w:val="none" w:sz="0" w:space="0" w:color="auto"/>
            <w:left w:val="none" w:sz="0" w:space="0" w:color="auto"/>
            <w:bottom w:val="none" w:sz="0" w:space="0" w:color="auto"/>
            <w:right w:val="none" w:sz="0" w:space="0" w:color="auto"/>
          </w:divBdr>
        </w:div>
        <w:div w:id="301231614">
          <w:marLeft w:val="0"/>
          <w:marRight w:val="0"/>
          <w:marTop w:val="0"/>
          <w:marBottom w:val="0"/>
          <w:divBdr>
            <w:top w:val="none" w:sz="0" w:space="0" w:color="auto"/>
            <w:left w:val="none" w:sz="0" w:space="0" w:color="auto"/>
            <w:bottom w:val="none" w:sz="0" w:space="0" w:color="auto"/>
            <w:right w:val="none" w:sz="0" w:space="0" w:color="auto"/>
          </w:divBdr>
        </w:div>
        <w:div w:id="414130331">
          <w:marLeft w:val="0"/>
          <w:marRight w:val="0"/>
          <w:marTop w:val="0"/>
          <w:marBottom w:val="0"/>
          <w:divBdr>
            <w:top w:val="none" w:sz="0" w:space="0" w:color="auto"/>
            <w:left w:val="none" w:sz="0" w:space="0" w:color="auto"/>
            <w:bottom w:val="none" w:sz="0" w:space="0" w:color="auto"/>
            <w:right w:val="none" w:sz="0" w:space="0" w:color="auto"/>
          </w:divBdr>
        </w:div>
        <w:div w:id="482434650">
          <w:marLeft w:val="0"/>
          <w:marRight w:val="0"/>
          <w:marTop w:val="0"/>
          <w:marBottom w:val="0"/>
          <w:divBdr>
            <w:top w:val="none" w:sz="0" w:space="0" w:color="auto"/>
            <w:left w:val="none" w:sz="0" w:space="0" w:color="auto"/>
            <w:bottom w:val="none" w:sz="0" w:space="0" w:color="auto"/>
            <w:right w:val="none" w:sz="0" w:space="0" w:color="auto"/>
          </w:divBdr>
        </w:div>
        <w:div w:id="508720110">
          <w:marLeft w:val="0"/>
          <w:marRight w:val="0"/>
          <w:marTop w:val="0"/>
          <w:marBottom w:val="0"/>
          <w:divBdr>
            <w:top w:val="none" w:sz="0" w:space="0" w:color="auto"/>
            <w:left w:val="none" w:sz="0" w:space="0" w:color="auto"/>
            <w:bottom w:val="none" w:sz="0" w:space="0" w:color="auto"/>
            <w:right w:val="none" w:sz="0" w:space="0" w:color="auto"/>
          </w:divBdr>
        </w:div>
        <w:div w:id="515074310">
          <w:marLeft w:val="0"/>
          <w:marRight w:val="0"/>
          <w:marTop w:val="0"/>
          <w:marBottom w:val="0"/>
          <w:divBdr>
            <w:top w:val="none" w:sz="0" w:space="0" w:color="auto"/>
            <w:left w:val="none" w:sz="0" w:space="0" w:color="auto"/>
            <w:bottom w:val="none" w:sz="0" w:space="0" w:color="auto"/>
            <w:right w:val="none" w:sz="0" w:space="0" w:color="auto"/>
          </w:divBdr>
        </w:div>
        <w:div w:id="625284248">
          <w:marLeft w:val="0"/>
          <w:marRight w:val="0"/>
          <w:marTop w:val="0"/>
          <w:marBottom w:val="0"/>
          <w:divBdr>
            <w:top w:val="none" w:sz="0" w:space="0" w:color="auto"/>
            <w:left w:val="none" w:sz="0" w:space="0" w:color="auto"/>
            <w:bottom w:val="none" w:sz="0" w:space="0" w:color="auto"/>
            <w:right w:val="none" w:sz="0" w:space="0" w:color="auto"/>
          </w:divBdr>
        </w:div>
        <w:div w:id="652828799">
          <w:marLeft w:val="0"/>
          <w:marRight w:val="0"/>
          <w:marTop w:val="0"/>
          <w:marBottom w:val="0"/>
          <w:divBdr>
            <w:top w:val="none" w:sz="0" w:space="0" w:color="auto"/>
            <w:left w:val="none" w:sz="0" w:space="0" w:color="auto"/>
            <w:bottom w:val="none" w:sz="0" w:space="0" w:color="auto"/>
            <w:right w:val="none" w:sz="0" w:space="0" w:color="auto"/>
          </w:divBdr>
        </w:div>
        <w:div w:id="669528246">
          <w:marLeft w:val="0"/>
          <w:marRight w:val="0"/>
          <w:marTop w:val="0"/>
          <w:marBottom w:val="0"/>
          <w:divBdr>
            <w:top w:val="none" w:sz="0" w:space="0" w:color="auto"/>
            <w:left w:val="none" w:sz="0" w:space="0" w:color="auto"/>
            <w:bottom w:val="none" w:sz="0" w:space="0" w:color="auto"/>
            <w:right w:val="none" w:sz="0" w:space="0" w:color="auto"/>
          </w:divBdr>
        </w:div>
        <w:div w:id="705563205">
          <w:marLeft w:val="0"/>
          <w:marRight w:val="0"/>
          <w:marTop w:val="0"/>
          <w:marBottom w:val="0"/>
          <w:divBdr>
            <w:top w:val="none" w:sz="0" w:space="0" w:color="auto"/>
            <w:left w:val="none" w:sz="0" w:space="0" w:color="auto"/>
            <w:bottom w:val="none" w:sz="0" w:space="0" w:color="auto"/>
            <w:right w:val="none" w:sz="0" w:space="0" w:color="auto"/>
          </w:divBdr>
        </w:div>
        <w:div w:id="757673720">
          <w:marLeft w:val="0"/>
          <w:marRight w:val="0"/>
          <w:marTop w:val="0"/>
          <w:marBottom w:val="0"/>
          <w:divBdr>
            <w:top w:val="none" w:sz="0" w:space="0" w:color="auto"/>
            <w:left w:val="none" w:sz="0" w:space="0" w:color="auto"/>
            <w:bottom w:val="none" w:sz="0" w:space="0" w:color="auto"/>
            <w:right w:val="none" w:sz="0" w:space="0" w:color="auto"/>
          </w:divBdr>
        </w:div>
        <w:div w:id="789979777">
          <w:marLeft w:val="0"/>
          <w:marRight w:val="0"/>
          <w:marTop w:val="0"/>
          <w:marBottom w:val="0"/>
          <w:divBdr>
            <w:top w:val="none" w:sz="0" w:space="0" w:color="auto"/>
            <w:left w:val="none" w:sz="0" w:space="0" w:color="auto"/>
            <w:bottom w:val="none" w:sz="0" w:space="0" w:color="auto"/>
            <w:right w:val="none" w:sz="0" w:space="0" w:color="auto"/>
          </w:divBdr>
        </w:div>
        <w:div w:id="816728302">
          <w:marLeft w:val="0"/>
          <w:marRight w:val="0"/>
          <w:marTop w:val="0"/>
          <w:marBottom w:val="0"/>
          <w:divBdr>
            <w:top w:val="none" w:sz="0" w:space="0" w:color="auto"/>
            <w:left w:val="none" w:sz="0" w:space="0" w:color="auto"/>
            <w:bottom w:val="none" w:sz="0" w:space="0" w:color="auto"/>
            <w:right w:val="none" w:sz="0" w:space="0" w:color="auto"/>
          </w:divBdr>
        </w:div>
        <w:div w:id="972061149">
          <w:marLeft w:val="0"/>
          <w:marRight w:val="0"/>
          <w:marTop w:val="0"/>
          <w:marBottom w:val="0"/>
          <w:divBdr>
            <w:top w:val="none" w:sz="0" w:space="0" w:color="auto"/>
            <w:left w:val="none" w:sz="0" w:space="0" w:color="auto"/>
            <w:bottom w:val="none" w:sz="0" w:space="0" w:color="auto"/>
            <w:right w:val="none" w:sz="0" w:space="0" w:color="auto"/>
          </w:divBdr>
        </w:div>
        <w:div w:id="997459868">
          <w:marLeft w:val="0"/>
          <w:marRight w:val="0"/>
          <w:marTop w:val="0"/>
          <w:marBottom w:val="0"/>
          <w:divBdr>
            <w:top w:val="none" w:sz="0" w:space="0" w:color="auto"/>
            <w:left w:val="none" w:sz="0" w:space="0" w:color="auto"/>
            <w:bottom w:val="none" w:sz="0" w:space="0" w:color="auto"/>
            <w:right w:val="none" w:sz="0" w:space="0" w:color="auto"/>
          </w:divBdr>
        </w:div>
        <w:div w:id="1010522127">
          <w:marLeft w:val="0"/>
          <w:marRight w:val="0"/>
          <w:marTop w:val="0"/>
          <w:marBottom w:val="0"/>
          <w:divBdr>
            <w:top w:val="none" w:sz="0" w:space="0" w:color="auto"/>
            <w:left w:val="none" w:sz="0" w:space="0" w:color="auto"/>
            <w:bottom w:val="none" w:sz="0" w:space="0" w:color="auto"/>
            <w:right w:val="none" w:sz="0" w:space="0" w:color="auto"/>
          </w:divBdr>
        </w:div>
        <w:div w:id="1055394012">
          <w:marLeft w:val="0"/>
          <w:marRight w:val="0"/>
          <w:marTop w:val="0"/>
          <w:marBottom w:val="0"/>
          <w:divBdr>
            <w:top w:val="none" w:sz="0" w:space="0" w:color="auto"/>
            <w:left w:val="none" w:sz="0" w:space="0" w:color="auto"/>
            <w:bottom w:val="none" w:sz="0" w:space="0" w:color="auto"/>
            <w:right w:val="none" w:sz="0" w:space="0" w:color="auto"/>
          </w:divBdr>
        </w:div>
        <w:div w:id="1106536574">
          <w:marLeft w:val="0"/>
          <w:marRight w:val="0"/>
          <w:marTop w:val="0"/>
          <w:marBottom w:val="0"/>
          <w:divBdr>
            <w:top w:val="none" w:sz="0" w:space="0" w:color="auto"/>
            <w:left w:val="none" w:sz="0" w:space="0" w:color="auto"/>
            <w:bottom w:val="none" w:sz="0" w:space="0" w:color="auto"/>
            <w:right w:val="none" w:sz="0" w:space="0" w:color="auto"/>
          </w:divBdr>
        </w:div>
        <w:div w:id="1176768906">
          <w:marLeft w:val="0"/>
          <w:marRight w:val="0"/>
          <w:marTop w:val="0"/>
          <w:marBottom w:val="0"/>
          <w:divBdr>
            <w:top w:val="none" w:sz="0" w:space="0" w:color="auto"/>
            <w:left w:val="none" w:sz="0" w:space="0" w:color="auto"/>
            <w:bottom w:val="none" w:sz="0" w:space="0" w:color="auto"/>
            <w:right w:val="none" w:sz="0" w:space="0" w:color="auto"/>
          </w:divBdr>
        </w:div>
        <w:div w:id="1214199625">
          <w:marLeft w:val="0"/>
          <w:marRight w:val="0"/>
          <w:marTop w:val="0"/>
          <w:marBottom w:val="0"/>
          <w:divBdr>
            <w:top w:val="none" w:sz="0" w:space="0" w:color="auto"/>
            <w:left w:val="none" w:sz="0" w:space="0" w:color="auto"/>
            <w:bottom w:val="none" w:sz="0" w:space="0" w:color="auto"/>
            <w:right w:val="none" w:sz="0" w:space="0" w:color="auto"/>
          </w:divBdr>
        </w:div>
        <w:div w:id="1258095623">
          <w:marLeft w:val="0"/>
          <w:marRight w:val="0"/>
          <w:marTop w:val="0"/>
          <w:marBottom w:val="0"/>
          <w:divBdr>
            <w:top w:val="none" w:sz="0" w:space="0" w:color="auto"/>
            <w:left w:val="none" w:sz="0" w:space="0" w:color="auto"/>
            <w:bottom w:val="none" w:sz="0" w:space="0" w:color="auto"/>
            <w:right w:val="none" w:sz="0" w:space="0" w:color="auto"/>
          </w:divBdr>
        </w:div>
        <w:div w:id="1296832177">
          <w:marLeft w:val="0"/>
          <w:marRight w:val="0"/>
          <w:marTop w:val="0"/>
          <w:marBottom w:val="0"/>
          <w:divBdr>
            <w:top w:val="none" w:sz="0" w:space="0" w:color="auto"/>
            <w:left w:val="none" w:sz="0" w:space="0" w:color="auto"/>
            <w:bottom w:val="none" w:sz="0" w:space="0" w:color="auto"/>
            <w:right w:val="none" w:sz="0" w:space="0" w:color="auto"/>
          </w:divBdr>
        </w:div>
        <w:div w:id="1529878928">
          <w:marLeft w:val="0"/>
          <w:marRight w:val="0"/>
          <w:marTop w:val="0"/>
          <w:marBottom w:val="0"/>
          <w:divBdr>
            <w:top w:val="none" w:sz="0" w:space="0" w:color="auto"/>
            <w:left w:val="none" w:sz="0" w:space="0" w:color="auto"/>
            <w:bottom w:val="none" w:sz="0" w:space="0" w:color="auto"/>
            <w:right w:val="none" w:sz="0" w:space="0" w:color="auto"/>
          </w:divBdr>
        </w:div>
        <w:div w:id="1536190507">
          <w:marLeft w:val="0"/>
          <w:marRight w:val="0"/>
          <w:marTop w:val="0"/>
          <w:marBottom w:val="0"/>
          <w:divBdr>
            <w:top w:val="none" w:sz="0" w:space="0" w:color="auto"/>
            <w:left w:val="none" w:sz="0" w:space="0" w:color="auto"/>
            <w:bottom w:val="none" w:sz="0" w:space="0" w:color="auto"/>
            <w:right w:val="none" w:sz="0" w:space="0" w:color="auto"/>
          </w:divBdr>
        </w:div>
        <w:div w:id="1560704849">
          <w:marLeft w:val="0"/>
          <w:marRight w:val="0"/>
          <w:marTop w:val="0"/>
          <w:marBottom w:val="0"/>
          <w:divBdr>
            <w:top w:val="none" w:sz="0" w:space="0" w:color="auto"/>
            <w:left w:val="none" w:sz="0" w:space="0" w:color="auto"/>
            <w:bottom w:val="none" w:sz="0" w:space="0" w:color="auto"/>
            <w:right w:val="none" w:sz="0" w:space="0" w:color="auto"/>
          </w:divBdr>
        </w:div>
        <w:div w:id="1576433250">
          <w:marLeft w:val="0"/>
          <w:marRight w:val="0"/>
          <w:marTop w:val="0"/>
          <w:marBottom w:val="0"/>
          <w:divBdr>
            <w:top w:val="none" w:sz="0" w:space="0" w:color="auto"/>
            <w:left w:val="none" w:sz="0" w:space="0" w:color="auto"/>
            <w:bottom w:val="none" w:sz="0" w:space="0" w:color="auto"/>
            <w:right w:val="none" w:sz="0" w:space="0" w:color="auto"/>
          </w:divBdr>
        </w:div>
        <w:div w:id="1604653618">
          <w:marLeft w:val="0"/>
          <w:marRight w:val="0"/>
          <w:marTop w:val="0"/>
          <w:marBottom w:val="0"/>
          <w:divBdr>
            <w:top w:val="none" w:sz="0" w:space="0" w:color="auto"/>
            <w:left w:val="none" w:sz="0" w:space="0" w:color="auto"/>
            <w:bottom w:val="none" w:sz="0" w:space="0" w:color="auto"/>
            <w:right w:val="none" w:sz="0" w:space="0" w:color="auto"/>
          </w:divBdr>
        </w:div>
        <w:div w:id="1690401340">
          <w:marLeft w:val="0"/>
          <w:marRight w:val="0"/>
          <w:marTop w:val="0"/>
          <w:marBottom w:val="0"/>
          <w:divBdr>
            <w:top w:val="none" w:sz="0" w:space="0" w:color="auto"/>
            <w:left w:val="none" w:sz="0" w:space="0" w:color="auto"/>
            <w:bottom w:val="none" w:sz="0" w:space="0" w:color="auto"/>
            <w:right w:val="none" w:sz="0" w:space="0" w:color="auto"/>
          </w:divBdr>
        </w:div>
        <w:div w:id="1692298993">
          <w:marLeft w:val="0"/>
          <w:marRight w:val="0"/>
          <w:marTop w:val="0"/>
          <w:marBottom w:val="0"/>
          <w:divBdr>
            <w:top w:val="none" w:sz="0" w:space="0" w:color="auto"/>
            <w:left w:val="none" w:sz="0" w:space="0" w:color="auto"/>
            <w:bottom w:val="none" w:sz="0" w:space="0" w:color="auto"/>
            <w:right w:val="none" w:sz="0" w:space="0" w:color="auto"/>
          </w:divBdr>
        </w:div>
        <w:div w:id="1810394107">
          <w:marLeft w:val="0"/>
          <w:marRight w:val="0"/>
          <w:marTop w:val="0"/>
          <w:marBottom w:val="0"/>
          <w:divBdr>
            <w:top w:val="none" w:sz="0" w:space="0" w:color="auto"/>
            <w:left w:val="none" w:sz="0" w:space="0" w:color="auto"/>
            <w:bottom w:val="none" w:sz="0" w:space="0" w:color="auto"/>
            <w:right w:val="none" w:sz="0" w:space="0" w:color="auto"/>
          </w:divBdr>
        </w:div>
        <w:div w:id="1954553619">
          <w:marLeft w:val="0"/>
          <w:marRight w:val="0"/>
          <w:marTop w:val="0"/>
          <w:marBottom w:val="0"/>
          <w:divBdr>
            <w:top w:val="none" w:sz="0" w:space="0" w:color="auto"/>
            <w:left w:val="none" w:sz="0" w:space="0" w:color="auto"/>
            <w:bottom w:val="none" w:sz="0" w:space="0" w:color="auto"/>
            <w:right w:val="none" w:sz="0" w:space="0" w:color="auto"/>
          </w:divBdr>
        </w:div>
        <w:div w:id="2005162896">
          <w:marLeft w:val="0"/>
          <w:marRight w:val="0"/>
          <w:marTop w:val="0"/>
          <w:marBottom w:val="0"/>
          <w:divBdr>
            <w:top w:val="none" w:sz="0" w:space="0" w:color="auto"/>
            <w:left w:val="none" w:sz="0" w:space="0" w:color="auto"/>
            <w:bottom w:val="none" w:sz="0" w:space="0" w:color="auto"/>
            <w:right w:val="none" w:sz="0" w:space="0" w:color="auto"/>
          </w:divBdr>
        </w:div>
        <w:div w:id="2027898489">
          <w:marLeft w:val="0"/>
          <w:marRight w:val="0"/>
          <w:marTop w:val="0"/>
          <w:marBottom w:val="0"/>
          <w:divBdr>
            <w:top w:val="none" w:sz="0" w:space="0" w:color="auto"/>
            <w:left w:val="none" w:sz="0" w:space="0" w:color="auto"/>
            <w:bottom w:val="none" w:sz="0" w:space="0" w:color="auto"/>
            <w:right w:val="none" w:sz="0" w:space="0" w:color="auto"/>
          </w:divBdr>
        </w:div>
        <w:div w:id="2041201036">
          <w:marLeft w:val="0"/>
          <w:marRight w:val="0"/>
          <w:marTop w:val="0"/>
          <w:marBottom w:val="0"/>
          <w:divBdr>
            <w:top w:val="none" w:sz="0" w:space="0" w:color="auto"/>
            <w:left w:val="none" w:sz="0" w:space="0" w:color="auto"/>
            <w:bottom w:val="none" w:sz="0" w:space="0" w:color="auto"/>
            <w:right w:val="none" w:sz="0" w:space="0" w:color="auto"/>
          </w:divBdr>
        </w:div>
        <w:div w:id="2075394725">
          <w:marLeft w:val="0"/>
          <w:marRight w:val="0"/>
          <w:marTop w:val="0"/>
          <w:marBottom w:val="0"/>
          <w:divBdr>
            <w:top w:val="none" w:sz="0" w:space="0" w:color="auto"/>
            <w:left w:val="none" w:sz="0" w:space="0" w:color="auto"/>
            <w:bottom w:val="none" w:sz="0" w:space="0" w:color="auto"/>
            <w:right w:val="none" w:sz="0" w:space="0" w:color="auto"/>
          </w:divBdr>
        </w:div>
      </w:divsChild>
    </w:div>
    <w:div w:id="1769231275">
      <w:bodyDiv w:val="1"/>
      <w:marLeft w:val="0"/>
      <w:marRight w:val="0"/>
      <w:marTop w:val="0"/>
      <w:marBottom w:val="0"/>
      <w:divBdr>
        <w:top w:val="none" w:sz="0" w:space="0" w:color="auto"/>
        <w:left w:val="none" w:sz="0" w:space="0" w:color="auto"/>
        <w:bottom w:val="none" w:sz="0" w:space="0" w:color="auto"/>
        <w:right w:val="none" w:sz="0" w:space="0" w:color="auto"/>
      </w:divBdr>
    </w:div>
    <w:div w:id="1777754834">
      <w:bodyDiv w:val="1"/>
      <w:marLeft w:val="0"/>
      <w:marRight w:val="0"/>
      <w:marTop w:val="0"/>
      <w:marBottom w:val="0"/>
      <w:divBdr>
        <w:top w:val="none" w:sz="0" w:space="0" w:color="auto"/>
        <w:left w:val="none" w:sz="0" w:space="0" w:color="auto"/>
        <w:bottom w:val="none" w:sz="0" w:space="0" w:color="auto"/>
        <w:right w:val="none" w:sz="0" w:space="0" w:color="auto"/>
      </w:divBdr>
    </w:div>
    <w:div w:id="1778136340">
      <w:bodyDiv w:val="1"/>
      <w:marLeft w:val="0"/>
      <w:marRight w:val="0"/>
      <w:marTop w:val="0"/>
      <w:marBottom w:val="0"/>
      <w:divBdr>
        <w:top w:val="none" w:sz="0" w:space="0" w:color="auto"/>
        <w:left w:val="none" w:sz="0" w:space="0" w:color="auto"/>
        <w:bottom w:val="none" w:sz="0" w:space="0" w:color="auto"/>
        <w:right w:val="none" w:sz="0" w:space="0" w:color="auto"/>
      </w:divBdr>
      <w:divsChild>
        <w:div w:id="619993790">
          <w:marLeft w:val="0"/>
          <w:marRight w:val="0"/>
          <w:marTop w:val="0"/>
          <w:marBottom w:val="0"/>
          <w:divBdr>
            <w:top w:val="none" w:sz="0" w:space="0" w:color="auto"/>
            <w:left w:val="none" w:sz="0" w:space="0" w:color="auto"/>
            <w:bottom w:val="none" w:sz="0" w:space="0" w:color="auto"/>
            <w:right w:val="none" w:sz="0" w:space="0" w:color="auto"/>
          </w:divBdr>
        </w:div>
        <w:div w:id="1600412628">
          <w:marLeft w:val="0"/>
          <w:marRight w:val="0"/>
          <w:marTop w:val="0"/>
          <w:marBottom w:val="0"/>
          <w:divBdr>
            <w:top w:val="none" w:sz="0" w:space="0" w:color="auto"/>
            <w:left w:val="none" w:sz="0" w:space="0" w:color="auto"/>
            <w:bottom w:val="none" w:sz="0" w:space="0" w:color="auto"/>
            <w:right w:val="none" w:sz="0" w:space="0" w:color="auto"/>
          </w:divBdr>
        </w:div>
      </w:divsChild>
    </w:div>
    <w:div w:id="1780444093">
      <w:bodyDiv w:val="1"/>
      <w:marLeft w:val="0"/>
      <w:marRight w:val="0"/>
      <w:marTop w:val="0"/>
      <w:marBottom w:val="0"/>
      <w:divBdr>
        <w:top w:val="none" w:sz="0" w:space="0" w:color="auto"/>
        <w:left w:val="none" w:sz="0" w:space="0" w:color="auto"/>
        <w:bottom w:val="none" w:sz="0" w:space="0" w:color="auto"/>
        <w:right w:val="none" w:sz="0" w:space="0" w:color="auto"/>
      </w:divBdr>
    </w:div>
    <w:div w:id="1800949802">
      <w:bodyDiv w:val="1"/>
      <w:marLeft w:val="0"/>
      <w:marRight w:val="0"/>
      <w:marTop w:val="0"/>
      <w:marBottom w:val="0"/>
      <w:divBdr>
        <w:top w:val="none" w:sz="0" w:space="0" w:color="auto"/>
        <w:left w:val="none" w:sz="0" w:space="0" w:color="auto"/>
        <w:bottom w:val="none" w:sz="0" w:space="0" w:color="auto"/>
        <w:right w:val="none" w:sz="0" w:space="0" w:color="auto"/>
      </w:divBdr>
      <w:divsChild>
        <w:div w:id="398094296">
          <w:marLeft w:val="0"/>
          <w:marRight w:val="0"/>
          <w:marTop w:val="0"/>
          <w:marBottom w:val="0"/>
          <w:divBdr>
            <w:top w:val="none" w:sz="0" w:space="0" w:color="auto"/>
            <w:left w:val="none" w:sz="0" w:space="0" w:color="auto"/>
            <w:bottom w:val="none" w:sz="0" w:space="0" w:color="auto"/>
            <w:right w:val="none" w:sz="0" w:space="0" w:color="auto"/>
          </w:divBdr>
        </w:div>
      </w:divsChild>
    </w:div>
    <w:div w:id="1811702250">
      <w:bodyDiv w:val="1"/>
      <w:marLeft w:val="0"/>
      <w:marRight w:val="0"/>
      <w:marTop w:val="0"/>
      <w:marBottom w:val="0"/>
      <w:divBdr>
        <w:top w:val="none" w:sz="0" w:space="0" w:color="auto"/>
        <w:left w:val="none" w:sz="0" w:space="0" w:color="auto"/>
        <w:bottom w:val="none" w:sz="0" w:space="0" w:color="auto"/>
        <w:right w:val="none" w:sz="0" w:space="0" w:color="auto"/>
      </w:divBdr>
    </w:div>
    <w:div w:id="1838493444">
      <w:bodyDiv w:val="1"/>
      <w:marLeft w:val="0"/>
      <w:marRight w:val="0"/>
      <w:marTop w:val="0"/>
      <w:marBottom w:val="0"/>
      <w:divBdr>
        <w:top w:val="none" w:sz="0" w:space="0" w:color="auto"/>
        <w:left w:val="none" w:sz="0" w:space="0" w:color="auto"/>
        <w:bottom w:val="none" w:sz="0" w:space="0" w:color="auto"/>
        <w:right w:val="none" w:sz="0" w:space="0" w:color="auto"/>
      </w:divBdr>
    </w:div>
    <w:div w:id="1892032708">
      <w:bodyDiv w:val="1"/>
      <w:marLeft w:val="0"/>
      <w:marRight w:val="0"/>
      <w:marTop w:val="0"/>
      <w:marBottom w:val="0"/>
      <w:divBdr>
        <w:top w:val="none" w:sz="0" w:space="0" w:color="auto"/>
        <w:left w:val="none" w:sz="0" w:space="0" w:color="auto"/>
        <w:bottom w:val="none" w:sz="0" w:space="0" w:color="auto"/>
        <w:right w:val="none" w:sz="0" w:space="0" w:color="auto"/>
      </w:divBdr>
      <w:divsChild>
        <w:div w:id="684865016">
          <w:marLeft w:val="0"/>
          <w:marRight w:val="0"/>
          <w:marTop w:val="0"/>
          <w:marBottom w:val="0"/>
          <w:divBdr>
            <w:top w:val="none" w:sz="0" w:space="0" w:color="auto"/>
            <w:left w:val="none" w:sz="0" w:space="0" w:color="auto"/>
            <w:bottom w:val="none" w:sz="0" w:space="0" w:color="auto"/>
            <w:right w:val="none" w:sz="0" w:space="0" w:color="auto"/>
          </w:divBdr>
        </w:div>
        <w:div w:id="1802919313">
          <w:marLeft w:val="0"/>
          <w:marRight w:val="0"/>
          <w:marTop w:val="0"/>
          <w:marBottom w:val="0"/>
          <w:divBdr>
            <w:top w:val="none" w:sz="0" w:space="0" w:color="auto"/>
            <w:left w:val="none" w:sz="0" w:space="0" w:color="auto"/>
            <w:bottom w:val="none" w:sz="0" w:space="0" w:color="auto"/>
            <w:right w:val="none" w:sz="0" w:space="0" w:color="auto"/>
          </w:divBdr>
        </w:div>
      </w:divsChild>
    </w:div>
    <w:div w:id="1925644575">
      <w:bodyDiv w:val="1"/>
      <w:marLeft w:val="0"/>
      <w:marRight w:val="0"/>
      <w:marTop w:val="0"/>
      <w:marBottom w:val="0"/>
      <w:divBdr>
        <w:top w:val="none" w:sz="0" w:space="0" w:color="auto"/>
        <w:left w:val="none" w:sz="0" w:space="0" w:color="auto"/>
        <w:bottom w:val="none" w:sz="0" w:space="0" w:color="auto"/>
        <w:right w:val="none" w:sz="0" w:space="0" w:color="auto"/>
      </w:divBdr>
      <w:divsChild>
        <w:div w:id="951547772">
          <w:marLeft w:val="0"/>
          <w:marRight w:val="0"/>
          <w:marTop w:val="0"/>
          <w:marBottom w:val="0"/>
          <w:divBdr>
            <w:top w:val="none" w:sz="0" w:space="0" w:color="auto"/>
            <w:left w:val="none" w:sz="0" w:space="0" w:color="auto"/>
            <w:bottom w:val="none" w:sz="0" w:space="0" w:color="auto"/>
            <w:right w:val="none" w:sz="0" w:space="0" w:color="auto"/>
          </w:divBdr>
        </w:div>
      </w:divsChild>
    </w:div>
    <w:div w:id="1950971907">
      <w:bodyDiv w:val="1"/>
      <w:marLeft w:val="0"/>
      <w:marRight w:val="0"/>
      <w:marTop w:val="0"/>
      <w:marBottom w:val="0"/>
      <w:divBdr>
        <w:top w:val="none" w:sz="0" w:space="0" w:color="auto"/>
        <w:left w:val="none" w:sz="0" w:space="0" w:color="auto"/>
        <w:bottom w:val="none" w:sz="0" w:space="0" w:color="auto"/>
        <w:right w:val="none" w:sz="0" w:space="0" w:color="auto"/>
      </w:divBdr>
      <w:divsChild>
        <w:div w:id="188380081">
          <w:marLeft w:val="0"/>
          <w:marRight w:val="0"/>
          <w:marTop w:val="0"/>
          <w:marBottom w:val="0"/>
          <w:divBdr>
            <w:top w:val="none" w:sz="0" w:space="0" w:color="auto"/>
            <w:left w:val="none" w:sz="0" w:space="0" w:color="auto"/>
            <w:bottom w:val="none" w:sz="0" w:space="0" w:color="auto"/>
            <w:right w:val="none" w:sz="0" w:space="0" w:color="auto"/>
          </w:divBdr>
        </w:div>
      </w:divsChild>
    </w:div>
    <w:div w:id="1952400268">
      <w:bodyDiv w:val="1"/>
      <w:marLeft w:val="0"/>
      <w:marRight w:val="0"/>
      <w:marTop w:val="0"/>
      <w:marBottom w:val="0"/>
      <w:divBdr>
        <w:top w:val="none" w:sz="0" w:space="0" w:color="auto"/>
        <w:left w:val="none" w:sz="0" w:space="0" w:color="auto"/>
        <w:bottom w:val="none" w:sz="0" w:space="0" w:color="auto"/>
        <w:right w:val="none" w:sz="0" w:space="0" w:color="auto"/>
      </w:divBdr>
    </w:div>
    <w:div w:id="1956448051">
      <w:bodyDiv w:val="1"/>
      <w:marLeft w:val="0"/>
      <w:marRight w:val="0"/>
      <w:marTop w:val="0"/>
      <w:marBottom w:val="0"/>
      <w:divBdr>
        <w:top w:val="none" w:sz="0" w:space="0" w:color="auto"/>
        <w:left w:val="none" w:sz="0" w:space="0" w:color="auto"/>
        <w:bottom w:val="none" w:sz="0" w:space="0" w:color="auto"/>
        <w:right w:val="none" w:sz="0" w:space="0" w:color="auto"/>
      </w:divBdr>
      <w:divsChild>
        <w:div w:id="1400446170">
          <w:marLeft w:val="0"/>
          <w:marRight w:val="0"/>
          <w:marTop w:val="0"/>
          <w:marBottom w:val="0"/>
          <w:divBdr>
            <w:top w:val="none" w:sz="0" w:space="0" w:color="auto"/>
            <w:left w:val="none" w:sz="0" w:space="0" w:color="auto"/>
            <w:bottom w:val="none" w:sz="0" w:space="0" w:color="auto"/>
            <w:right w:val="none" w:sz="0" w:space="0" w:color="auto"/>
          </w:divBdr>
        </w:div>
      </w:divsChild>
    </w:div>
    <w:div w:id="1966302648">
      <w:bodyDiv w:val="1"/>
      <w:marLeft w:val="0"/>
      <w:marRight w:val="0"/>
      <w:marTop w:val="0"/>
      <w:marBottom w:val="0"/>
      <w:divBdr>
        <w:top w:val="none" w:sz="0" w:space="0" w:color="auto"/>
        <w:left w:val="none" w:sz="0" w:space="0" w:color="auto"/>
        <w:bottom w:val="none" w:sz="0" w:space="0" w:color="auto"/>
        <w:right w:val="none" w:sz="0" w:space="0" w:color="auto"/>
      </w:divBdr>
      <w:divsChild>
        <w:div w:id="220479184">
          <w:marLeft w:val="0"/>
          <w:marRight w:val="0"/>
          <w:marTop w:val="0"/>
          <w:marBottom w:val="0"/>
          <w:divBdr>
            <w:top w:val="none" w:sz="0" w:space="0" w:color="auto"/>
            <w:left w:val="none" w:sz="0" w:space="0" w:color="auto"/>
            <w:bottom w:val="none" w:sz="0" w:space="0" w:color="auto"/>
            <w:right w:val="none" w:sz="0" w:space="0" w:color="auto"/>
          </w:divBdr>
        </w:div>
        <w:div w:id="1282304407">
          <w:marLeft w:val="0"/>
          <w:marRight w:val="0"/>
          <w:marTop w:val="0"/>
          <w:marBottom w:val="0"/>
          <w:divBdr>
            <w:top w:val="none" w:sz="0" w:space="0" w:color="auto"/>
            <w:left w:val="none" w:sz="0" w:space="0" w:color="auto"/>
            <w:bottom w:val="none" w:sz="0" w:space="0" w:color="auto"/>
            <w:right w:val="none" w:sz="0" w:space="0" w:color="auto"/>
          </w:divBdr>
        </w:div>
        <w:div w:id="1355615453">
          <w:marLeft w:val="0"/>
          <w:marRight w:val="0"/>
          <w:marTop w:val="0"/>
          <w:marBottom w:val="0"/>
          <w:divBdr>
            <w:top w:val="none" w:sz="0" w:space="0" w:color="auto"/>
            <w:left w:val="none" w:sz="0" w:space="0" w:color="auto"/>
            <w:bottom w:val="none" w:sz="0" w:space="0" w:color="auto"/>
            <w:right w:val="none" w:sz="0" w:space="0" w:color="auto"/>
          </w:divBdr>
        </w:div>
      </w:divsChild>
    </w:div>
    <w:div w:id="2015303931">
      <w:bodyDiv w:val="1"/>
      <w:marLeft w:val="0"/>
      <w:marRight w:val="0"/>
      <w:marTop w:val="0"/>
      <w:marBottom w:val="0"/>
      <w:divBdr>
        <w:top w:val="none" w:sz="0" w:space="0" w:color="auto"/>
        <w:left w:val="none" w:sz="0" w:space="0" w:color="auto"/>
        <w:bottom w:val="none" w:sz="0" w:space="0" w:color="auto"/>
        <w:right w:val="none" w:sz="0" w:space="0" w:color="auto"/>
      </w:divBdr>
      <w:divsChild>
        <w:div w:id="1556744132">
          <w:marLeft w:val="0"/>
          <w:marRight w:val="0"/>
          <w:marTop w:val="0"/>
          <w:marBottom w:val="0"/>
          <w:divBdr>
            <w:top w:val="none" w:sz="0" w:space="0" w:color="auto"/>
            <w:left w:val="none" w:sz="0" w:space="0" w:color="auto"/>
            <w:bottom w:val="none" w:sz="0" w:space="0" w:color="auto"/>
            <w:right w:val="none" w:sz="0" w:space="0" w:color="auto"/>
          </w:divBdr>
        </w:div>
      </w:divsChild>
    </w:div>
    <w:div w:id="2021740669">
      <w:bodyDiv w:val="1"/>
      <w:marLeft w:val="0"/>
      <w:marRight w:val="0"/>
      <w:marTop w:val="0"/>
      <w:marBottom w:val="0"/>
      <w:divBdr>
        <w:top w:val="none" w:sz="0" w:space="0" w:color="auto"/>
        <w:left w:val="none" w:sz="0" w:space="0" w:color="auto"/>
        <w:bottom w:val="none" w:sz="0" w:space="0" w:color="auto"/>
        <w:right w:val="none" w:sz="0" w:space="0" w:color="auto"/>
      </w:divBdr>
    </w:div>
    <w:div w:id="2047675896">
      <w:bodyDiv w:val="1"/>
      <w:marLeft w:val="0"/>
      <w:marRight w:val="0"/>
      <w:marTop w:val="0"/>
      <w:marBottom w:val="0"/>
      <w:divBdr>
        <w:top w:val="none" w:sz="0" w:space="0" w:color="auto"/>
        <w:left w:val="none" w:sz="0" w:space="0" w:color="auto"/>
        <w:bottom w:val="none" w:sz="0" w:space="0" w:color="auto"/>
        <w:right w:val="none" w:sz="0" w:space="0" w:color="auto"/>
      </w:divBdr>
    </w:div>
    <w:div w:id="2054117306">
      <w:bodyDiv w:val="1"/>
      <w:marLeft w:val="0"/>
      <w:marRight w:val="0"/>
      <w:marTop w:val="0"/>
      <w:marBottom w:val="0"/>
      <w:divBdr>
        <w:top w:val="none" w:sz="0" w:space="0" w:color="auto"/>
        <w:left w:val="none" w:sz="0" w:space="0" w:color="auto"/>
        <w:bottom w:val="none" w:sz="0" w:space="0" w:color="auto"/>
        <w:right w:val="none" w:sz="0" w:space="0" w:color="auto"/>
      </w:divBdr>
      <w:divsChild>
        <w:div w:id="434138022">
          <w:marLeft w:val="0"/>
          <w:marRight w:val="0"/>
          <w:marTop w:val="0"/>
          <w:marBottom w:val="0"/>
          <w:divBdr>
            <w:top w:val="none" w:sz="0" w:space="0" w:color="auto"/>
            <w:left w:val="none" w:sz="0" w:space="0" w:color="auto"/>
            <w:bottom w:val="none" w:sz="0" w:space="0" w:color="auto"/>
            <w:right w:val="none" w:sz="0" w:space="0" w:color="auto"/>
          </w:divBdr>
        </w:div>
      </w:divsChild>
    </w:div>
    <w:div w:id="2058158636">
      <w:bodyDiv w:val="1"/>
      <w:marLeft w:val="0"/>
      <w:marRight w:val="0"/>
      <w:marTop w:val="0"/>
      <w:marBottom w:val="0"/>
      <w:divBdr>
        <w:top w:val="none" w:sz="0" w:space="0" w:color="auto"/>
        <w:left w:val="none" w:sz="0" w:space="0" w:color="auto"/>
        <w:bottom w:val="none" w:sz="0" w:space="0" w:color="auto"/>
        <w:right w:val="none" w:sz="0" w:space="0" w:color="auto"/>
      </w:divBdr>
      <w:divsChild>
        <w:div w:id="158279289">
          <w:marLeft w:val="0"/>
          <w:marRight w:val="0"/>
          <w:marTop w:val="0"/>
          <w:marBottom w:val="0"/>
          <w:divBdr>
            <w:top w:val="none" w:sz="0" w:space="0" w:color="auto"/>
            <w:left w:val="none" w:sz="0" w:space="0" w:color="auto"/>
            <w:bottom w:val="none" w:sz="0" w:space="0" w:color="auto"/>
            <w:right w:val="none" w:sz="0" w:space="0" w:color="auto"/>
          </w:divBdr>
        </w:div>
      </w:divsChild>
    </w:div>
    <w:div w:id="2062559747">
      <w:bodyDiv w:val="1"/>
      <w:marLeft w:val="0"/>
      <w:marRight w:val="0"/>
      <w:marTop w:val="0"/>
      <w:marBottom w:val="0"/>
      <w:divBdr>
        <w:top w:val="none" w:sz="0" w:space="0" w:color="auto"/>
        <w:left w:val="none" w:sz="0" w:space="0" w:color="auto"/>
        <w:bottom w:val="none" w:sz="0" w:space="0" w:color="auto"/>
        <w:right w:val="none" w:sz="0" w:space="0" w:color="auto"/>
      </w:divBdr>
      <w:divsChild>
        <w:div w:id="1943564683">
          <w:marLeft w:val="0"/>
          <w:marRight w:val="0"/>
          <w:marTop w:val="0"/>
          <w:marBottom w:val="0"/>
          <w:divBdr>
            <w:top w:val="none" w:sz="0" w:space="0" w:color="auto"/>
            <w:left w:val="none" w:sz="0" w:space="0" w:color="auto"/>
            <w:bottom w:val="none" w:sz="0" w:space="0" w:color="auto"/>
            <w:right w:val="none" w:sz="0" w:space="0" w:color="auto"/>
          </w:divBdr>
        </w:div>
      </w:divsChild>
    </w:div>
    <w:div w:id="2080980333">
      <w:bodyDiv w:val="1"/>
      <w:marLeft w:val="0"/>
      <w:marRight w:val="0"/>
      <w:marTop w:val="0"/>
      <w:marBottom w:val="0"/>
      <w:divBdr>
        <w:top w:val="none" w:sz="0" w:space="0" w:color="auto"/>
        <w:left w:val="none" w:sz="0" w:space="0" w:color="auto"/>
        <w:bottom w:val="none" w:sz="0" w:space="0" w:color="auto"/>
        <w:right w:val="none" w:sz="0" w:space="0" w:color="auto"/>
      </w:divBdr>
    </w:div>
    <w:div w:id="2141262433">
      <w:bodyDiv w:val="1"/>
      <w:marLeft w:val="0"/>
      <w:marRight w:val="0"/>
      <w:marTop w:val="0"/>
      <w:marBottom w:val="0"/>
      <w:divBdr>
        <w:top w:val="none" w:sz="0" w:space="0" w:color="auto"/>
        <w:left w:val="none" w:sz="0" w:space="0" w:color="auto"/>
        <w:bottom w:val="none" w:sz="0" w:space="0" w:color="auto"/>
        <w:right w:val="none" w:sz="0" w:space="0" w:color="auto"/>
      </w:divBdr>
      <w:divsChild>
        <w:div w:id="1482890298">
          <w:marLeft w:val="0"/>
          <w:marRight w:val="0"/>
          <w:marTop w:val="0"/>
          <w:marBottom w:val="0"/>
          <w:divBdr>
            <w:top w:val="none" w:sz="0" w:space="0" w:color="auto"/>
            <w:left w:val="none" w:sz="0" w:space="0" w:color="auto"/>
            <w:bottom w:val="none" w:sz="0" w:space="0" w:color="auto"/>
            <w:right w:val="none" w:sz="0" w:space="0" w:color="auto"/>
          </w:divBdr>
        </w:div>
      </w:divsChild>
    </w:div>
    <w:div w:id="2144497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wc.com/ca/en" TargetMode="External"/><Relationship Id="rId18" Type="http://schemas.openxmlformats.org/officeDocument/2006/relationships/hyperlink" Target="https://eim.peelregion.ca/llprd/llisapi.dll/fetch/2000/45242207/32825/32827/32816423/32781485/1249126/1285670/102824827/HR09-03_Critical_Retention.pdf?nodeid=102807939&amp;vernum=-2" TargetMode="External"/><Relationship Id="rId26" Type="http://schemas.openxmlformats.org/officeDocument/2006/relationships/hyperlink" Target="https://www.youtube.com/user/theregionofpeel" TargetMode="External"/><Relationship Id="rId3" Type="http://schemas.openxmlformats.org/officeDocument/2006/relationships/customXml" Target="../customXml/item3.xml"/><Relationship Id="rId21" Type="http://schemas.openxmlformats.org/officeDocument/2006/relationships/hyperlink" Target="https://peelregionca.sharepoint.com/sites/I4/SitePages/Career-Management-Planning.aspx?source=https%3a//peelregionca.sharepoint.com/sites/I4/SitePages/Forms/AllNews.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elregionca.sharepoint.com/sites/I42/Shared%20Documents/Forms/AllDocuments.aspx?id=%2Fsites%2FI42%2FShared%20Documents%2F234%2D2023%2D6072%20Livey%20Minister%27s%20Letter%20SIGNED%2Epdf&amp;parent=%2Fsites%2FI42%2FShared%20Documents" TargetMode="External"/><Relationship Id="rId17" Type="http://schemas.openxmlformats.org/officeDocument/2006/relationships/hyperlink" Target="https://peelregionca.sharepoint.com/sites/I4/SitePages/Peel%E2%80%99s-People-Plan.aspx?xsdata=MDV8MDF8fGM2MTU5NDg5ODEwYjRkOWMwMDBmMDhkYmYxMTdjZDRkfDM1NmY5OWYzOWQ4NjQ3YTE4MjAzM2I0MWIxY2IwYzY4fDB8MHw2MzgzNjg4NTY3MzM5NzQ1NDN8VW5rbm93bnxWR1ZoYlhOVFpXTjFjbWwwZVZObGNuWnBZMlY4ZXlKV0lqb2lNQzR3TGpBd01EQWlMQ0pRSWpvaVYybHVNeklpTENKQlRpSTZJazkwYUdWeUlpd2lWMVFpT2pFeGZRPT18MXxMMk5vWVhSekx6RTVPakZrTVdSaU16VmxMV1UwTkRNdE5EazFOUzFoWlRaakxUazBORGMzWTJZek5tRTFZVjlsTTJSa00yWXdZaTAwTkRKa0xUUTJPR1l0WVdaall5MWtOVEl5T1dNME9EWTVZMlZBZFc1eExtZGliQzV6Y0dGalpYTXZiV1Z6YzJGblpYTXZNVGN3TVRJNE9EZzNNamMxTWc9PXxiMDJmOGY0ZWZlZTM0YTAxMDAwZjA4ZGJmMTE3Y2Q0ZHxlYTA3YzA2OGYyNTE0ZTNlODYyNGRlYzRiNTVhMDkwYg%3D%3D&amp;sdata=TzhhSE9wWDlHeWVMNzdROUV0R0dEK1E1REpnUmVjRitFeTJKZlVwVDdaRT0%3D&amp;ovuser=356f99f3-9d86-47a1-8203-3b41b1cb0c68%2cdenise.mcdonough%40peelregion.ca&amp;OR=Teams-HL&amp;CT=1701289089116&amp;clickparams=eyJBcHBOYW1lIjoiVGVhbXMtRGVza3RvcCIsIkFwcFZlcnNpb24iOiIyNy8yMzA5MjkxMTIwOCIsIkhhc0ZlZGVyYXRlZFVzZXIiOmZhbHNlfQ%3D%3D" TargetMode="External"/><Relationship Id="rId25" Type="http://schemas.openxmlformats.org/officeDocument/2006/relationships/hyperlink" Target="https://peelregion.ca/peop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eelregion.ca/transition/board/" TargetMode="External"/><Relationship Id="rId20" Type="http://schemas.openxmlformats.org/officeDocument/2006/relationships/hyperlink" Target="mailto:zzg-yourpath@peelregion.ca" TargetMode="External"/><Relationship Id="rId29" Type="http://schemas.openxmlformats.org/officeDocument/2006/relationships/hyperlink" Target="https://www.facebook.com/regionofpe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elregion.ca/2023-year-in-review/"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ntario.ca/laws/statute/01m25" TargetMode="External"/><Relationship Id="rId23" Type="http://schemas.openxmlformats.org/officeDocument/2006/relationships/hyperlink" Target="https://peelregion.service-now.com/sp?id=index" TargetMode="External"/><Relationship Id="rId28" Type="http://schemas.openxmlformats.org/officeDocument/2006/relationships/hyperlink" Target="https://twitter.com/regionofpeel" TargetMode="External"/><Relationship Id="rId10" Type="http://schemas.openxmlformats.org/officeDocument/2006/relationships/endnotes" Target="endnotes.xml"/><Relationship Id="rId19" Type="http://schemas.openxmlformats.org/officeDocument/2006/relationships/hyperlink" Target="https://peelregionca.sharepoint.com/sites/I4/SitePages/Career-Management-Planning.aspx" TargetMode="External"/><Relationship Id="rId31" Type="http://schemas.openxmlformats.org/officeDocument/2006/relationships/hyperlink" Target="https://www.ontario.ca/feedback/contact-us?id=544578&amp;nid=5445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mson.com/" TargetMode="External"/><Relationship Id="rId22" Type="http://schemas.openxmlformats.org/officeDocument/2006/relationships/hyperlink" Target="https://peelregionca.sharepoint.com/sites/I4/SitePages/Human-Resources-Who-to-Contact.aspx" TargetMode="External"/><Relationship Id="rId27" Type="http://schemas.openxmlformats.org/officeDocument/2006/relationships/hyperlink" Target="https://www.instagram.com/peelregion.ca/?hl=en" TargetMode="External"/><Relationship Id="rId30" Type="http://schemas.openxmlformats.org/officeDocument/2006/relationships/hyperlink" Target="https://www.linkedin.com/company/regionofpeel"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DCAD08A6414BBFAE4BEAB2BF7AD5" ma:contentTypeVersion="12" ma:contentTypeDescription="Create a new document." ma:contentTypeScope="" ma:versionID="6a5abb6173b8a64351c87f669896e7f1">
  <xsd:schema xmlns:xsd="http://www.w3.org/2001/XMLSchema" xmlns:xs="http://www.w3.org/2001/XMLSchema" xmlns:p="http://schemas.microsoft.com/office/2006/metadata/properties" xmlns:ns2="c901a51b-d229-4de6-9f38-b753c2065f03" xmlns:ns3="1d231d26-5317-4d65-8de4-defaabe42c76" targetNamespace="http://schemas.microsoft.com/office/2006/metadata/properties" ma:root="true" ma:fieldsID="55e3ad6e7ac1c2b37cffe8f7c1e7a155" ns2:_="" ns3:_="">
    <xsd:import namespace="c901a51b-d229-4de6-9f38-b753c2065f03"/>
    <xsd:import namespace="1d231d26-5317-4d65-8de4-defaabe42c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a51b-d229-4de6-9f38-b753c206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93b17b-eca5-4df2-9431-61ba77a6f1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31d26-5317-4d65-8de4-defaabe42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1a51b-d229-4de6-9f38-b753c2065f03">
      <Terms xmlns="http://schemas.microsoft.com/office/infopath/2007/PartnerControls"/>
    </lcf76f155ced4ddcb4097134ff3c332f>
    <SharedWithUsers xmlns="1d231d26-5317-4d65-8de4-defaabe42c76">
      <UserInfo>
        <DisplayName>SharingLinks.4aef8876-1355-4c52-854e-dbb4dc6de933.Flexible.a5b6852f-12cc-4e19-be28-f6da9ca54334</DisplayName>
        <AccountId>105</AccountId>
        <AccountType/>
      </UserInfo>
      <UserInfo>
        <DisplayName>SharingLinks.10a929a7-0ee4-49de-a943-b5b98e31b20d.Flexible.3ba84a1c-5a2d-4c2e-943e-279db2a92aba</DisplayName>
        <AccountId>22</AccountId>
        <AccountType/>
      </UserInfo>
      <UserInfo>
        <DisplayName>Dedman, Kealy</DisplayName>
        <AccountId>84</AccountId>
        <AccountType/>
      </UserInfo>
      <UserInfo>
        <DisplayName>Valeri, Davinder</DisplayName>
        <AccountId>69</AccountId>
        <AccountType/>
      </UserInfo>
    </SharedWithUsers>
  </documentManagement>
</p:properties>
</file>

<file path=customXml/itemProps1.xml><?xml version="1.0" encoding="utf-8"?>
<ds:datastoreItem xmlns:ds="http://schemas.openxmlformats.org/officeDocument/2006/customXml" ds:itemID="{33FE7C49-B50F-493B-BBE3-5F3D6A6CE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a51b-d229-4de6-9f38-b753c2065f03"/>
    <ds:schemaRef ds:uri="1d231d26-5317-4d65-8de4-defaabe42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4E0BB-6589-4301-B9D3-84E41BAA35AF}">
  <ds:schemaRefs>
    <ds:schemaRef ds:uri="http://schemas.openxmlformats.org/officeDocument/2006/bibliography"/>
  </ds:schemaRefs>
</ds:datastoreItem>
</file>

<file path=customXml/itemProps3.xml><?xml version="1.0" encoding="utf-8"?>
<ds:datastoreItem xmlns:ds="http://schemas.openxmlformats.org/officeDocument/2006/customXml" ds:itemID="{33545FDA-EB54-42BD-B655-E9C2C016DCF5}">
  <ds:schemaRefs>
    <ds:schemaRef ds:uri="http://schemas.microsoft.com/sharepoint/v3/contenttype/forms"/>
  </ds:schemaRefs>
</ds:datastoreItem>
</file>

<file path=customXml/itemProps4.xml><?xml version="1.0" encoding="utf-8"?>
<ds:datastoreItem xmlns:ds="http://schemas.openxmlformats.org/officeDocument/2006/customXml" ds:itemID="{C9C265F6-10E9-4791-A084-DAD4EFDB1C66}">
  <ds:schemaRefs>
    <ds:schemaRef ds:uri="http://schemas.microsoft.com/office/2006/metadata/properties"/>
    <ds:schemaRef ds:uri="http://schemas.microsoft.com/office/infopath/2007/PartnerControls"/>
    <ds:schemaRef ds:uri="c901a51b-d229-4de6-9f38-b753c2065f03"/>
    <ds:schemaRef ds:uri="1d231d26-5317-4d65-8de4-defaabe42c76"/>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Normal.dotm</Template>
  <TotalTime>1635</TotalTime>
  <Pages>1</Pages>
  <Words>6901</Words>
  <Characters>39337</Characters>
  <Application>Microsoft Office Word</Application>
  <DocSecurity>4</DocSecurity>
  <Lines>327</Lines>
  <Paragraphs>92</Paragraphs>
  <ScaleCrop>false</ScaleCrop>
  <Company/>
  <LinksUpToDate>false</LinksUpToDate>
  <CharactersWithSpaces>46146</CharactersWithSpaces>
  <SharedDoc>false</SharedDoc>
  <HLinks>
    <vt:vector size="222" baseType="variant">
      <vt:variant>
        <vt:i4>5767279</vt:i4>
      </vt:variant>
      <vt:variant>
        <vt:i4>108</vt:i4>
      </vt:variant>
      <vt:variant>
        <vt:i4>0</vt:i4>
      </vt:variant>
      <vt:variant>
        <vt:i4>5</vt:i4>
      </vt:variant>
      <vt:variant>
        <vt:lpwstr/>
      </vt:variant>
      <vt:variant>
        <vt:lpwstr>_Advocacy/Community_Consultation_1</vt:lpwstr>
      </vt:variant>
      <vt:variant>
        <vt:i4>4718682</vt:i4>
      </vt:variant>
      <vt:variant>
        <vt:i4>105</vt:i4>
      </vt:variant>
      <vt:variant>
        <vt:i4>0</vt:i4>
      </vt:variant>
      <vt:variant>
        <vt:i4>5</vt:i4>
      </vt:variant>
      <vt:variant>
        <vt:lpwstr/>
      </vt:variant>
      <vt:variant>
        <vt:lpwstr>_Political/Legislation_1</vt:lpwstr>
      </vt:variant>
      <vt:variant>
        <vt:i4>720997</vt:i4>
      </vt:variant>
      <vt:variant>
        <vt:i4>102</vt:i4>
      </vt:variant>
      <vt:variant>
        <vt:i4>0</vt:i4>
      </vt:variant>
      <vt:variant>
        <vt:i4>5</vt:i4>
      </vt:variant>
      <vt:variant>
        <vt:lpwstr/>
      </vt:variant>
      <vt:variant>
        <vt:lpwstr>_Training/Career_Supports_1</vt:lpwstr>
      </vt:variant>
      <vt:variant>
        <vt:i4>2031703</vt:i4>
      </vt:variant>
      <vt:variant>
        <vt:i4>99</vt:i4>
      </vt:variant>
      <vt:variant>
        <vt:i4>0</vt:i4>
      </vt:variant>
      <vt:variant>
        <vt:i4>5</vt:i4>
      </vt:variant>
      <vt:variant>
        <vt:lpwstr/>
      </vt:variant>
      <vt:variant>
        <vt:lpwstr>_Hiring/Retention_1</vt:lpwstr>
      </vt:variant>
      <vt:variant>
        <vt:i4>7929947</vt:i4>
      </vt:variant>
      <vt:variant>
        <vt:i4>96</vt:i4>
      </vt:variant>
      <vt:variant>
        <vt:i4>0</vt:i4>
      </vt:variant>
      <vt:variant>
        <vt:i4>5</vt:i4>
      </vt:variant>
      <vt:variant>
        <vt:lpwstr/>
      </vt:variant>
      <vt:variant>
        <vt:lpwstr>_Psychological_Health,_Safety,</vt:lpwstr>
      </vt:variant>
      <vt:variant>
        <vt:i4>2555958</vt:i4>
      </vt:variant>
      <vt:variant>
        <vt:i4>93</vt:i4>
      </vt:variant>
      <vt:variant>
        <vt:i4>0</vt:i4>
      </vt:variant>
      <vt:variant>
        <vt:i4>5</vt:i4>
      </vt:variant>
      <vt:variant>
        <vt:lpwstr/>
      </vt:variant>
      <vt:variant>
        <vt:lpwstr>_Employee_Communications</vt:lpwstr>
      </vt:variant>
      <vt:variant>
        <vt:i4>6291530</vt:i4>
      </vt:variant>
      <vt:variant>
        <vt:i4>90</vt:i4>
      </vt:variant>
      <vt:variant>
        <vt:i4>0</vt:i4>
      </vt:variant>
      <vt:variant>
        <vt:i4>5</vt:i4>
      </vt:variant>
      <vt:variant>
        <vt:lpwstr/>
      </vt:variant>
      <vt:variant>
        <vt:lpwstr>_Transition_Board_1</vt:lpwstr>
      </vt:variant>
      <vt:variant>
        <vt:i4>983123</vt:i4>
      </vt:variant>
      <vt:variant>
        <vt:i4>87</vt:i4>
      </vt:variant>
      <vt:variant>
        <vt:i4>0</vt:i4>
      </vt:variant>
      <vt:variant>
        <vt:i4>5</vt:i4>
      </vt:variant>
      <vt:variant>
        <vt:lpwstr/>
      </vt:variant>
      <vt:variant>
        <vt:lpwstr>_Service_Transfer_to_1</vt:lpwstr>
      </vt:variant>
      <vt:variant>
        <vt:i4>3407986</vt:i4>
      </vt:variant>
      <vt:variant>
        <vt:i4>84</vt:i4>
      </vt:variant>
      <vt:variant>
        <vt:i4>0</vt:i4>
      </vt:variant>
      <vt:variant>
        <vt:i4>5</vt:i4>
      </vt:variant>
      <vt:variant>
        <vt:lpwstr>https://www.ontario.ca/feedback/contact-us?id=544578&amp;nid=544589</vt:lpwstr>
      </vt:variant>
      <vt:variant>
        <vt:lpwstr/>
      </vt:variant>
      <vt:variant>
        <vt:i4>5767199</vt:i4>
      </vt:variant>
      <vt:variant>
        <vt:i4>81</vt:i4>
      </vt:variant>
      <vt:variant>
        <vt:i4>0</vt:i4>
      </vt:variant>
      <vt:variant>
        <vt:i4>5</vt:i4>
      </vt:variant>
      <vt:variant>
        <vt:lpwstr>https://www.linkedin.com/company/regionofpeel</vt:lpwstr>
      </vt:variant>
      <vt:variant>
        <vt:lpwstr/>
      </vt:variant>
      <vt:variant>
        <vt:i4>4587591</vt:i4>
      </vt:variant>
      <vt:variant>
        <vt:i4>78</vt:i4>
      </vt:variant>
      <vt:variant>
        <vt:i4>0</vt:i4>
      </vt:variant>
      <vt:variant>
        <vt:i4>5</vt:i4>
      </vt:variant>
      <vt:variant>
        <vt:lpwstr>https://www.facebook.com/regionofpeel</vt:lpwstr>
      </vt:variant>
      <vt:variant>
        <vt:lpwstr/>
      </vt:variant>
      <vt:variant>
        <vt:i4>1310805</vt:i4>
      </vt:variant>
      <vt:variant>
        <vt:i4>75</vt:i4>
      </vt:variant>
      <vt:variant>
        <vt:i4>0</vt:i4>
      </vt:variant>
      <vt:variant>
        <vt:i4>5</vt:i4>
      </vt:variant>
      <vt:variant>
        <vt:lpwstr>https://twitter.com/regionofpeel</vt:lpwstr>
      </vt:variant>
      <vt:variant>
        <vt:lpwstr/>
      </vt:variant>
      <vt:variant>
        <vt:i4>2490428</vt:i4>
      </vt:variant>
      <vt:variant>
        <vt:i4>72</vt:i4>
      </vt:variant>
      <vt:variant>
        <vt:i4>0</vt:i4>
      </vt:variant>
      <vt:variant>
        <vt:i4>5</vt:i4>
      </vt:variant>
      <vt:variant>
        <vt:lpwstr>https://www.instagram.com/peelregion.ca/?hl=en</vt:lpwstr>
      </vt:variant>
      <vt:variant>
        <vt:lpwstr/>
      </vt:variant>
      <vt:variant>
        <vt:i4>4325381</vt:i4>
      </vt:variant>
      <vt:variant>
        <vt:i4>69</vt:i4>
      </vt:variant>
      <vt:variant>
        <vt:i4>0</vt:i4>
      </vt:variant>
      <vt:variant>
        <vt:i4>5</vt:i4>
      </vt:variant>
      <vt:variant>
        <vt:lpwstr>https://www.youtube.com/user/theregionofpeel</vt:lpwstr>
      </vt:variant>
      <vt:variant>
        <vt:lpwstr/>
      </vt:variant>
      <vt:variant>
        <vt:i4>4587539</vt:i4>
      </vt:variant>
      <vt:variant>
        <vt:i4>66</vt:i4>
      </vt:variant>
      <vt:variant>
        <vt:i4>0</vt:i4>
      </vt:variant>
      <vt:variant>
        <vt:i4>5</vt:i4>
      </vt:variant>
      <vt:variant>
        <vt:lpwstr>https://peelregion.ca/people/</vt:lpwstr>
      </vt:variant>
      <vt:variant>
        <vt:lpwstr/>
      </vt:variant>
      <vt:variant>
        <vt:i4>2097253</vt:i4>
      </vt:variant>
      <vt:variant>
        <vt:i4>63</vt:i4>
      </vt:variant>
      <vt:variant>
        <vt:i4>0</vt:i4>
      </vt:variant>
      <vt:variant>
        <vt:i4>5</vt:i4>
      </vt:variant>
      <vt:variant>
        <vt:lpwstr>https://peelregion.ca/2023-year-in-review/</vt:lpwstr>
      </vt:variant>
      <vt:variant>
        <vt:lpwstr/>
      </vt:variant>
      <vt:variant>
        <vt:i4>3997810</vt:i4>
      </vt:variant>
      <vt:variant>
        <vt:i4>60</vt:i4>
      </vt:variant>
      <vt:variant>
        <vt:i4>0</vt:i4>
      </vt:variant>
      <vt:variant>
        <vt:i4>5</vt:i4>
      </vt:variant>
      <vt:variant>
        <vt:lpwstr>https://peelregion.service-now.com/sp?id=index</vt:lpwstr>
      </vt:variant>
      <vt:variant>
        <vt:lpwstr/>
      </vt:variant>
      <vt:variant>
        <vt:i4>6553636</vt:i4>
      </vt:variant>
      <vt:variant>
        <vt:i4>57</vt:i4>
      </vt:variant>
      <vt:variant>
        <vt:i4>0</vt:i4>
      </vt:variant>
      <vt:variant>
        <vt:i4>5</vt:i4>
      </vt:variant>
      <vt:variant>
        <vt:lpwstr>https://peelregionca.sharepoint.com/sites/I4/SitePages/Human-Resources-Who-to-Contact.aspx</vt:lpwstr>
      </vt:variant>
      <vt:variant>
        <vt:lpwstr/>
      </vt:variant>
      <vt:variant>
        <vt:i4>5374032</vt:i4>
      </vt:variant>
      <vt:variant>
        <vt:i4>54</vt:i4>
      </vt:variant>
      <vt:variant>
        <vt:i4>0</vt:i4>
      </vt:variant>
      <vt:variant>
        <vt:i4>5</vt:i4>
      </vt:variant>
      <vt:variant>
        <vt:lpwstr>https://peelregionca.sharepoint.com/sites/I4/SitePages/Career-Management-Planning.aspx?source=https%3a//peelregionca.sharepoint.com/sites/I4/SitePages/Forms/AllNews.aspx</vt:lpwstr>
      </vt:variant>
      <vt:variant>
        <vt:lpwstr/>
      </vt:variant>
      <vt:variant>
        <vt:i4>4128840</vt:i4>
      </vt:variant>
      <vt:variant>
        <vt:i4>51</vt:i4>
      </vt:variant>
      <vt:variant>
        <vt:i4>0</vt:i4>
      </vt:variant>
      <vt:variant>
        <vt:i4>5</vt:i4>
      </vt:variant>
      <vt:variant>
        <vt:lpwstr>mailto:zzg-yourpath@peelregion.ca</vt:lpwstr>
      </vt:variant>
      <vt:variant>
        <vt:lpwstr/>
      </vt:variant>
      <vt:variant>
        <vt:i4>7209007</vt:i4>
      </vt:variant>
      <vt:variant>
        <vt:i4>48</vt:i4>
      </vt:variant>
      <vt:variant>
        <vt:i4>0</vt:i4>
      </vt:variant>
      <vt:variant>
        <vt:i4>5</vt:i4>
      </vt:variant>
      <vt:variant>
        <vt:lpwstr>https://peelregionca.sharepoint.com/sites/I4/SitePages/Career-Management-Planning.aspx</vt:lpwstr>
      </vt:variant>
      <vt:variant>
        <vt:lpwstr/>
      </vt:variant>
      <vt:variant>
        <vt:i4>2424888</vt:i4>
      </vt:variant>
      <vt:variant>
        <vt:i4>45</vt:i4>
      </vt:variant>
      <vt:variant>
        <vt:i4>0</vt:i4>
      </vt:variant>
      <vt:variant>
        <vt:i4>5</vt:i4>
      </vt:variant>
      <vt:variant>
        <vt:lpwstr>https://eim.peelregion.ca/llprd/llisapi.dll/fetch/2000/45242207/32825/32827/32816423/32781485/1249126/1285670/102824827/HR09-03_Critical_Retention.pdf?nodeid=102807939&amp;vernum=-2</vt:lpwstr>
      </vt:variant>
      <vt:variant>
        <vt:lpwstr/>
      </vt:variant>
      <vt:variant>
        <vt:i4>3276858</vt:i4>
      </vt:variant>
      <vt:variant>
        <vt:i4>42</vt:i4>
      </vt:variant>
      <vt:variant>
        <vt:i4>0</vt:i4>
      </vt:variant>
      <vt:variant>
        <vt:i4>5</vt:i4>
      </vt:variant>
      <vt:variant>
        <vt:lpwstr>https://peelregionca.sharepoint.com/sites/I4/SitePages/Peel%E2%80%99s-People-Plan.aspx?xsdata=MDV8MDF8fGM2MTU5NDg5ODEwYjRkOWMwMDBmMDhkYmYxMTdjZDRkfDM1NmY5OWYzOWQ4NjQ3YTE4MjAzM2I0MWIxY2IwYzY4fDB8MHw2MzgzNjg4NTY3MzM5NzQ1NDN8VW5rbm93bnxWR1ZoYlhOVFpXTjFjbWwwZVZObGNuWnBZMlY4ZXlKV0lqb2lNQzR3TGpBd01EQWlMQ0pRSWpvaVYybHVNeklpTENKQlRpSTZJazkwYUdWeUlpd2lWMVFpT2pFeGZRPT18MXxMMk5vWVhSekx6RTVPakZrTVdSaU16VmxMV1UwTkRNdE5EazFOUzFoWlRaakxUazBORGMzWTJZek5tRTFZVjlsTTJSa00yWXdZaTAwTkRKa0xUUTJPR1l0WVdaall5MWtOVEl5T1dNME9EWTVZMlZBZFc1eExtZGliQzV6Y0dGalpYTXZiV1Z6YzJGblpYTXZNVGN3TVRJNE9EZzNNamMxTWc9PXxiMDJmOGY0ZWZlZTM0YTAxMDAwZjA4ZGJmMTE3Y2Q0ZHxlYTA3YzA2OGYyNTE0ZTNlODYyNGRlYzRiNTVhMDkwYg%3D%3D&amp;sdata=TzhhSE9wWDlHeWVMNzdROUV0R0dEK1E1REpnUmVjRitFeTJKZlVwVDdaRT0%3D&amp;ovuser=356f99f3-9d86-47a1-8203-3b41b1cb0c68%2cdenise.mcdonough%40peelregion.ca&amp;OR=Teams-HL&amp;CT=1701289089116&amp;clickparams=eyJBcHBOYW1lIjoiVGVhbXMtRGVza3RvcCIsIkFwcFZlcnNpb24iOiIyNy8yMzA5MjkxMTIwOCIsIkhhc0ZlZGVyYXRlZFVzZXIiOmZhbHNlfQ%3D%3D</vt:lpwstr>
      </vt:variant>
      <vt:variant>
        <vt:lpwstr/>
      </vt:variant>
      <vt:variant>
        <vt:i4>7995439</vt:i4>
      </vt:variant>
      <vt:variant>
        <vt:i4>39</vt:i4>
      </vt:variant>
      <vt:variant>
        <vt:i4>0</vt:i4>
      </vt:variant>
      <vt:variant>
        <vt:i4>5</vt:i4>
      </vt:variant>
      <vt:variant>
        <vt:lpwstr>https://www.peelregion.ca/transition/board/</vt:lpwstr>
      </vt:variant>
      <vt:variant>
        <vt:lpwstr/>
      </vt:variant>
      <vt:variant>
        <vt:i4>852039</vt:i4>
      </vt:variant>
      <vt:variant>
        <vt:i4>36</vt:i4>
      </vt:variant>
      <vt:variant>
        <vt:i4>0</vt:i4>
      </vt:variant>
      <vt:variant>
        <vt:i4>5</vt:i4>
      </vt:variant>
      <vt:variant>
        <vt:lpwstr>https://www.ontario.ca/laws/statute/01m25</vt:lpwstr>
      </vt:variant>
      <vt:variant>
        <vt:lpwstr/>
      </vt:variant>
      <vt:variant>
        <vt:i4>4063339</vt:i4>
      </vt:variant>
      <vt:variant>
        <vt:i4>33</vt:i4>
      </vt:variant>
      <vt:variant>
        <vt:i4>0</vt:i4>
      </vt:variant>
      <vt:variant>
        <vt:i4>5</vt:i4>
      </vt:variant>
      <vt:variant>
        <vt:lpwstr>https://www.hemson.com/</vt:lpwstr>
      </vt:variant>
      <vt:variant>
        <vt:lpwstr/>
      </vt:variant>
      <vt:variant>
        <vt:i4>5570577</vt:i4>
      </vt:variant>
      <vt:variant>
        <vt:i4>30</vt:i4>
      </vt:variant>
      <vt:variant>
        <vt:i4>0</vt:i4>
      </vt:variant>
      <vt:variant>
        <vt:i4>5</vt:i4>
      </vt:variant>
      <vt:variant>
        <vt:lpwstr>https://www.pwc.com/ca/en</vt:lpwstr>
      </vt:variant>
      <vt:variant>
        <vt:lpwstr/>
      </vt:variant>
      <vt:variant>
        <vt:i4>2359342</vt:i4>
      </vt:variant>
      <vt:variant>
        <vt:i4>27</vt:i4>
      </vt:variant>
      <vt:variant>
        <vt:i4>0</vt:i4>
      </vt:variant>
      <vt:variant>
        <vt:i4>5</vt:i4>
      </vt:variant>
      <vt:variant>
        <vt:lpwstr>https://peelregionca.sharepoint.com/sites/I42/Shared Documents/Forms/AllDocuments.aspx?id=%2Fsites%2FI42%2FShared%20Documents%2F234%2D2023%2D6072%20Livey%20Minister%27s%20Letter%20SIGNED%2Epdf&amp;parent=%2Fsites%2FI42%2FShared%20Documents</vt:lpwstr>
      </vt:variant>
      <vt:variant>
        <vt:lpwstr/>
      </vt:variant>
      <vt:variant>
        <vt:i4>6881328</vt:i4>
      </vt:variant>
      <vt:variant>
        <vt:i4>24</vt:i4>
      </vt:variant>
      <vt:variant>
        <vt:i4>0</vt:i4>
      </vt:variant>
      <vt:variant>
        <vt:i4>5</vt:i4>
      </vt:variant>
      <vt:variant>
        <vt:lpwstr/>
      </vt:variant>
      <vt:variant>
        <vt:lpwstr>_Advocacy/Community_Consultation</vt:lpwstr>
      </vt:variant>
      <vt:variant>
        <vt:i4>7929861</vt:i4>
      </vt:variant>
      <vt:variant>
        <vt:i4>21</vt:i4>
      </vt:variant>
      <vt:variant>
        <vt:i4>0</vt:i4>
      </vt:variant>
      <vt:variant>
        <vt:i4>5</vt:i4>
      </vt:variant>
      <vt:variant>
        <vt:lpwstr/>
      </vt:variant>
      <vt:variant>
        <vt:lpwstr>_Political/Legislation</vt:lpwstr>
      </vt:variant>
      <vt:variant>
        <vt:i4>5505046</vt:i4>
      </vt:variant>
      <vt:variant>
        <vt:i4>18</vt:i4>
      </vt:variant>
      <vt:variant>
        <vt:i4>0</vt:i4>
      </vt:variant>
      <vt:variant>
        <vt:i4>5</vt:i4>
      </vt:variant>
      <vt:variant>
        <vt:lpwstr/>
      </vt:variant>
      <vt:variant>
        <vt:lpwstr>_Training/Career_Supports</vt:lpwstr>
      </vt:variant>
      <vt:variant>
        <vt:i4>4194361</vt:i4>
      </vt:variant>
      <vt:variant>
        <vt:i4>15</vt:i4>
      </vt:variant>
      <vt:variant>
        <vt:i4>0</vt:i4>
      </vt:variant>
      <vt:variant>
        <vt:i4>5</vt:i4>
      </vt:variant>
      <vt:variant>
        <vt:lpwstr/>
      </vt:variant>
      <vt:variant>
        <vt:lpwstr>_Hiring/Retention</vt:lpwstr>
      </vt:variant>
      <vt:variant>
        <vt:i4>4653177</vt:i4>
      </vt:variant>
      <vt:variant>
        <vt:i4>12</vt:i4>
      </vt:variant>
      <vt:variant>
        <vt:i4>0</vt:i4>
      </vt:variant>
      <vt:variant>
        <vt:i4>5</vt:i4>
      </vt:variant>
      <vt:variant>
        <vt:lpwstr/>
      </vt:variant>
      <vt:variant>
        <vt:lpwstr>_Psychological_Health_&amp;</vt:lpwstr>
      </vt:variant>
      <vt:variant>
        <vt:i4>5505112</vt:i4>
      </vt:variant>
      <vt:variant>
        <vt:i4>9</vt:i4>
      </vt:variant>
      <vt:variant>
        <vt:i4>0</vt:i4>
      </vt:variant>
      <vt:variant>
        <vt:i4>5</vt:i4>
      </vt:variant>
      <vt:variant>
        <vt:lpwstr/>
      </vt:variant>
      <vt:variant>
        <vt:lpwstr>_Employee_Communication</vt:lpwstr>
      </vt:variant>
      <vt:variant>
        <vt:i4>4128814</vt:i4>
      </vt:variant>
      <vt:variant>
        <vt:i4>6</vt:i4>
      </vt:variant>
      <vt:variant>
        <vt:i4>0</vt:i4>
      </vt:variant>
      <vt:variant>
        <vt:i4>5</vt:i4>
      </vt:variant>
      <vt:variant>
        <vt:lpwstr/>
      </vt:variant>
      <vt:variant>
        <vt:lpwstr>_Transition_Board</vt:lpwstr>
      </vt:variant>
      <vt:variant>
        <vt:i4>4063244</vt:i4>
      </vt:variant>
      <vt:variant>
        <vt:i4>3</vt:i4>
      </vt:variant>
      <vt:variant>
        <vt:i4>0</vt:i4>
      </vt:variant>
      <vt:variant>
        <vt:i4>5</vt:i4>
      </vt:variant>
      <vt:variant>
        <vt:lpwstr/>
      </vt:variant>
      <vt:variant>
        <vt:lpwstr>_Service_Transfer_to</vt:lpwstr>
      </vt:variant>
      <vt:variant>
        <vt:i4>7471181</vt:i4>
      </vt:variant>
      <vt:variant>
        <vt:i4>0</vt:i4>
      </vt:variant>
      <vt:variant>
        <vt:i4>0</vt:i4>
      </vt:variant>
      <vt:variant>
        <vt:i4>5</vt:i4>
      </vt:variant>
      <vt:variant>
        <vt:lpwstr/>
      </vt:variant>
      <vt:variant>
        <vt:lpwstr>_Employee_FAQ_Inquiries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Persoglio, Victoria</dc:creator>
  <cp:keywords/>
  <dc:description/>
  <cp:lastModifiedBy>McDonough, Denise</cp:lastModifiedBy>
  <cp:revision>547</cp:revision>
  <dcterms:created xsi:type="dcterms:W3CDTF">2024-03-05T05:01:00Z</dcterms:created>
  <dcterms:modified xsi:type="dcterms:W3CDTF">2024-03-08T17:41:00Z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0x0101009263DCAD08A6414BBFAE4BEAB2BF7AD5</vt:lpwstr>
  </property>
  <property fmtid="{D5CDD505-2E9C-101B-9397-08002B2CF9AE}" pid="3" name="MediaServiceImageTags">
    <vt:lpwstr/>
  </property>
  <property fmtid="{D5CDD505-2E9C-101B-9397-08002B2CF9AE}" pid="4" name="_dlc_DocIdItemGuid">
    <vt:lpwstr>30987c3c-c9b0-4f9f-bba2-343e4da7915d</vt:lpwstr>
  </property>
  <property fmtid="{D5CDD505-2E9C-101B-9397-08002B2CF9AE}" pid="5" name="SIZADivision">
    <vt:lpwstr>2;#Corporate Strategy Office|cd6fe07f-362f-4b85-83c3-a67bcf72c260</vt:lpwstr>
  </property>
  <property fmtid="{D5CDD505-2E9C-101B-9397-08002B2CF9AE}" pid="6" name="SIZASection">
    <vt:lpwstr>3;#Corporate Project Management Office CPMO|e1ed5b93-7ce6-4b99-b9dd-e6f734eb91e2</vt:lpwstr>
  </property>
  <property fmtid="{D5CDD505-2E9C-101B-9397-08002B2CF9AE}" pid="7" name="SIZADepartment">
    <vt:lpwstr>1;#Office of the CAO|2a52962c-c106-4975-9ba1-049d0c40272c</vt:lpwstr>
  </property>
  <property fmtid="{D5CDD505-2E9C-101B-9397-08002B2CF9AE}" pid="8" name="SIZAService">
    <vt:lpwstr/>
  </property>
  <property fmtid="{D5CDD505-2E9C-101B-9397-08002B2CF9AE}" pid="9" name="SIZADocumentType">
    <vt:lpwstr/>
  </property>
  <property fmtid="{D5CDD505-2E9C-101B-9397-08002B2CF9AE}" pid="10" name="SIZADocumentSubType">
    <vt:lpwstr/>
  </property>
  <property fmtid="{D5CDD505-2E9C-101B-9397-08002B2CF9AE}" pid="11" name="SIZAKeywords">
    <vt:lpwstr/>
  </property>
  <property fmtid="{D5CDD505-2E9C-101B-9397-08002B2CF9AE}" pid="12" name="SIZARecordClassification">
    <vt:lpwstr/>
  </property>
  <property fmtid="{D5CDD505-2E9C-101B-9397-08002B2CF9AE}" pid="13" name="SharedWithUsers">
    <vt:lpwstr>105;#Kent, Gary;#22;#Vieira, Joe;#468;#Maharaj, Justin;#469;#Fischer, Augustine</vt:lpwstr>
  </property>
</Properties>
</file>